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C93BFF" w14:textId="16DA17CD" w:rsidR="003B041C" w:rsidRPr="009F0732" w:rsidRDefault="003B041C" w:rsidP="00245C83">
      <w:pPr>
        <w:spacing w:line="276" w:lineRule="auto"/>
      </w:pPr>
    </w:p>
    <w:p w14:paraId="6D0F6519" w14:textId="01EB2B6E" w:rsidR="003B041C" w:rsidRDefault="00E210E0" w:rsidP="00245C83">
      <w:pPr>
        <w:tabs>
          <w:tab w:val="left" w:pos="8190"/>
        </w:tabs>
        <w:spacing w:line="276" w:lineRule="auto"/>
      </w:pPr>
      <w:r>
        <w:tab/>
      </w:r>
      <w:r>
        <w:tab/>
      </w:r>
    </w:p>
    <w:p w14:paraId="41EA4033" w14:textId="307506DA" w:rsidR="000565D4" w:rsidRDefault="000565D4" w:rsidP="00245C83">
      <w:pPr>
        <w:spacing w:line="276" w:lineRule="auto"/>
      </w:pPr>
    </w:p>
    <w:p w14:paraId="52ADAA96" w14:textId="77777777" w:rsidR="008E6FF2" w:rsidRDefault="008E6FF2" w:rsidP="00245C83">
      <w:pPr>
        <w:spacing w:line="276" w:lineRule="auto"/>
      </w:pPr>
    </w:p>
    <w:p w14:paraId="6B760FF6" w14:textId="77777777" w:rsidR="00FE7BF7" w:rsidRPr="009F0732" w:rsidRDefault="00FE7BF7" w:rsidP="00245C83">
      <w:pPr>
        <w:spacing w:line="276" w:lineRule="auto"/>
      </w:pP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9833"/>
      </w:tblGrid>
      <w:tr w:rsidR="00E210E0" w14:paraId="677B7ABE" w14:textId="77777777" w:rsidTr="00E210E0">
        <w:trPr>
          <w:trHeight w:val="146"/>
          <w:jc w:val="center"/>
        </w:trPr>
        <w:tc>
          <w:tcPr>
            <w:tcW w:w="9833" w:type="dxa"/>
            <w:tcBorders>
              <w:top w:val="single" w:sz="6" w:space="0" w:color="auto"/>
              <w:left w:val="single" w:sz="6" w:space="0" w:color="auto"/>
              <w:bottom w:val="nil"/>
              <w:right w:val="single" w:sz="6" w:space="0" w:color="auto"/>
            </w:tcBorders>
            <w:vAlign w:val="center"/>
          </w:tcPr>
          <w:p w14:paraId="09DFBDA8" w14:textId="77777777" w:rsidR="00E210E0" w:rsidRDefault="00E210E0" w:rsidP="00245C83">
            <w:pPr>
              <w:spacing w:line="276" w:lineRule="auto"/>
              <w:rPr>
                <w:b/>
                <w:snapToGrid w:val="0"/>
                <w:color w:val="000000"/>
                <w:lang w:val="es-ES" w:eastAsia="es-ES"/>
              </w:rPr>
            </w:pPr>
          </w:p>
        </w:tc>
      </w:tr>
      <w:tr w:rsidR="00E210E0" w14:paraId="1027017D" w14:textId="77777777" w:rsidTr="004555DA">
        <w:trPr>
          <w:trHeight w:val="379"/>
          <w:jc w:val="center"/>
        </w:trPr>
        <w:tc>
          <w:tcPr>
            <w:tcW w:w="9833" w:type="dxa"/>
            <w:tcBorders>
              <w:top w:val="nil"/>
              <w:left w:val="single" w:sz="6" w:space="0" w:color="auto"/>
              <w:bottom w:val="nil"/>
              <w:right w:val="single" w:sz="6" w:space="0" w:color="auto"/>
            </w:tcBorders>
            <w:vAlign w:val="center"/>
          </w:tcPr>
          <w:p w14:paraId="0720CB61" w14:textId="353AD7EB" w:rsidR="00E210E0" w:rsidRPr="007C48D5" w:rsidRDefault="00E210E0" w:rsidP="00245C83">
            <w:pPr>
              <w:spacing w:line="276" w:lineRule="auto"/>
              <w:jc w:val="center"/>
              <w:rPr>
                <w:b/>
                <w:snapToGrid w:val="0"/>
                <w:color w:val="000000"/>
                <w:sz w:val="40"/>
                <w:lang w:val="pt-BR"/>
              </w:rPr>
            </w:pPr>
          </w:p>
        </w:tc>
      </w:tr>
      <w:tr w:rsidR="00E210E0" w14:paraId="57FD2423" w14:textId="77777777" w:rsidTr="004555DA">
        <w:trPr>
          <w:trHeight w:val="379"/>
          <w:jc w:val="center"/>
        </w:trPr>
        <w:tc>
          <w:tcPr>
            <w:tcW w:w="9833" w:type="dxa"/>
            <w:tcBorders>
              <w:top w:val="nil"/>
              <w:left w:val="single" w:sz="6" w:space="0" w:color="auto"/>
              <w:bottom w:val="nil"/>
              <w:right w:val="single" w:sz="6" w:space="0" w:color="auto"/>
            </w:tcBorders>
            <w:vAlign w:val="center"/>
          </w:tcPr>
          <w:p w14:paraId="4370C332" w14:textId="2D7A3474" w:rsidR="00E210E0" w:rsidRPr="007C48D5" w:rsidRDefault="00E210E0" w:rsidP="00245C83">
            <w:pPr>
              <w:spacing w:line="276" w:lineRule="auto"/>
              <w:jc w:val="center"/>
              <w:rPr>
                <w:b/>
                <w:snapToGrid w:val="0"/>
                <w:color w:val="000000"/>
                <w:sz w:val="32"/>
                <w:lang w:val="es-ES"/>
              </w:rPr>
            </w:pPr>
          </w:p>
        </w:tc>
      </w:tr>
      <w:tr w:rsidR="00E210E0" w14:paraId="782F3782" w14:textId="77777777" w:rsidTr="00E210E0">
        <w:trPr>
          <w:trHeight w:val="379"/>
          <w:jc w:val="center"/>
        </w:trPr>
        <w:tc>
          <w:tcPr>
            <w:tcW w:w="9833" w:type="dxa"/>
            <w:tcBorders>
              <w:top w:val="nil"/>
              <w:left w:val="single" w:sz="6" w:space="0" w:color="auto"/>
              <w:bottom w:val="nil"/>
              <w:right w:val="single" w:sz="6" w:space="0" w:color="auto"/>
            </w:tcBorders>
            <w:vAlign w:val="center"/>
          </w:tcPr>
          <w:p w14:paraId="25603DCA" w14:textId="272D756F" w:rsidR="0015209B" w:rsidRDefault="0015209B" w:rsidP="00245C83">
            <w:pPr>
              <w:spacing w:line="276" w:lineRule="auto"/>
              <w:jc w:val="center"/>
              <w:rPr>
                <w:b/>
                <w:snapToGrid w:val="0"/>
                <w:color w:val="000000"/>
                <w:lang w:val="es-ES"/>
              </w:rPr>
            </w:pPr>
          </w:p>
        </w:tc>
      </w:tr>
      <w:tr w:rsidR="00E210E0" w:rsidRPr="000F15DE" w14:paraId="730A2F5D" w14:textId="77777777" w:rsidTr="00E210E0">
        <w:trPr>
          <w:trHeight w:val="379"/>
          <w:jc w:val="center"/>
        </w:trPr>
        <w:tc>
          <w:tcPr>
            <w:tcW w:w="9833" w:type="dxa"/>
            <w:tcBorders>
              <w:top w:val="nil"/>
              <w:left w:val="single" w:sz="6" w:space="0" w:color="auto"/>
              <w:bottom w:val="nil"/>
              <w:right w:val="single" w:sz="6" w:space="0" w:color="auto"/>
            </w:tcBorders>
            <w:vAlign w:val="center"/>
          </w:tcPr>
          <w:p w14:paraId="4825B325" w14:textId="1D37B11B" w:rsidR="00E210E0" w:rsidRDefault="00BE4707" w:rsidP="00245C83">
            <w:pPr>
              <w:spacing w:line="276" w:lineRule="auto"/>
              <w:jc w:val="center"/>
              <w:rPr>
                <w:b/>
                <w:sz w:val="40"/>
                <w:szCs w:val="40"/>
                <w:lang w:val="pt-BR"/>
              </w:rPr>
            </w:pPr>
            <w:r w:rsidRPr="00BE4707">
              <w:rPr>
                <w:b/>
                <w:sz w:val="40"/>
                <w:szCs w:val="40"/>
                <w:lang w:val="pt-BR"/>
              </w:rPr>
              <w:t>ESPECIFICACIÓN TÉCNICA:</w:t>
            </w:r>
            <w:r w:rsidRPr="00BE4707">
              <w:rPr>
                <w:b/>
                <w:spacing w:val="1"/>
                <w:sz w:val="40"/>
                <w:szCs w:val="40"/>
              </w:rPr>
              <w:t xml:space="preserve"> PROTECCIÓN </w:t>
            </w:r>
            <w:r w:rsidR="001A27AC">
              <w:rPr>
                <w:b/>
                <w:spacing w:val="1"/>
                <w:sz w:val="40"/>
                <w:szCs w:val="40"/>
              </w:rPr>
              <w:t>PARA BANCOS DE CONDENSADORES DE M.T.</w:t>
            </w:r>
          </w:p>
          <w:p w14:paraId="74D1D069" w14:textId="0ABA3503" w:rsidR="00BE4707" w:rsidRPr="00BE4707" w:rsidRDefault="00BE4707" w:rsidP="00245C83">
            <w:pPr>
              <w:spacing w:line="276" w:lineRule="auto"/>
              <w:jc w:val="center"/>
              <w:rPr>
                <w:b/>
                <w:sz w:val="40"/>
                <w:szCs w:val="40"/>
                <w:lang w:val="pt-BR"/>
              </w:rPr>
            </w:pPr>
            <w:r>
              <w:rPr>
                <w:b/>
                <w:sz w:val="40"/>
                <w:szCs w:val="40"/>
                <w:lang w:val="pt-BR"/>
              </w:rPr>
              <w:t>(E-PCM-00</w:t>
            </w:r>
            <w:r w:rsidR="001A27AC">
              <w:rPr>
                <w:b/>
                <w:sz w:val="40"/>
                <w:szCs w:val="40"/>
                <w:lang w:val="pt-BR"/>
              </w:rPr>
              <w:t>2</w:t>
            </w:r>
            <w:r>
              <w:rPr>
                <w:b/>
                <w:sz w:val="40"/>
                <w:szCs w:val="40"/>
                <w:lang w:val="pt-BR"/>
              </w:rPr>
              <w:t>)</w:t>
            </w:r>
          </w:p>
          <w:p w14:paraId="0B771917" w14:textId="2A13796A" w:rsidR="000952F9" w:rsidRPr="0098663C" w:rsidRDefault="000952F9" w:rsidP="00245C83">
            <w:pPr>
              <w:spacing w:line="276" w:lineRule="auto"/>
              <w:jc w:val="center"/>
              <w:rPr>
                <w:b/>
                <w:snapToGrid w:val="0"/>
                <w:color w:val="000000"/>
                <w:sz w:val="40"/>
                <w:lang w:val="pt-BR"/>
              </w:rPr>
            </w:pPr>
          </w:p>
        </w:tc>
      </w:tr>
      <w:tr w:rsidR="00E210E0" w:rsidRPr="000F15DE" w14:paraId="5C21B5EA" w14:textId="77777777" w:rsidTr="00E210E0">
        <w:trPr>
          <w:trHeight w:val="379"/>
          <w:jc w:val="center"/>
        </w:trPr>
        <w:tc>
          <w:tcPr>
            <w:tcW w:w="9833" w:type="dxa"/>
            <w:tcBorders>
              <w:top w:val="nil"/>
              <w:left w:val="single" w:sz="6" w:space="0" w:color="auto"/>
              <w:bottom w:val="nil"/>
              <w:right w:val="single" w:sz="6" w:space="0" w:color="auto"/>
            </w:tcBorders>
            <w:vAlign w:val="center"/>
            <w:hideMark/>
          </w:tcPr>
          <w:p w14:paraId="68C802D6" w14:textId="7219C16B" w:rsidR="00E210E0" w:rsidRPr="0098663C" w:rsidRDefault="00E210E0" w:rsidP="00245C83">
            <w:pPr>
              <w:spacing w:line="276" w:lineRule="auto"/>
              <w:jc w:val="center"/>
              <w:rPr>
                <w:b/>
                <w:snapToGrid w:val="0"/>
                <w:color w:val="000000"/>
                <w:sz w:val="28"/>
                <w:highlight w:val="yellow"/>
                <w:lang w:val="pt-BR"/>
              </w:rPr>
            </w:pPr>
          </w:p>
        </w:tc>
      </w:tr>
      <w:tr w:rsidR="00E210E0" w:rsidRPr="000F15DE" w14:paraId="5E9FBC06" w14:textId="77777777" w:rsidTr="00E210E0">
        <w:trPr>
          <w:trHeight w:val="44"/>
          <w:jc w:val="center"/>
        </w:trPr>
        <w:tc>
          <w:tcPr>
            <w:tcW w:w="9833" w:type="dxa"/>
            <w:tcBorders>
              <w:top w:val="nil"/>
              <w:left w:val="single" w:sz="6" w:space="0" w:color="auto"/>
              <w:bottom w:val="single" w:sz="6" w:space="0" w:color="auto"/>
              <w:right w:val="single" w:sz="6" w:space="0" w:color="auto"/>
            </w:tcBorders>
            <w:vAlign w:val="center"/>
          </w:tcPr>
          <w:p w14:paraId="144CBA9C" w14:textId="77777777" w:rsidR="00E210E0" w:rsidRPr="0098663C" w:rsidRDefault="00E210E0" w:rsidP="00245C83">
            <w:pPr>
              <w:spacing w:line="276" w:lineRule="auto"/>
              <w:rPr>
                <w:b/>
                <w:snapToGrid w:val="0"/>
                <w:color w:val="000000"/>
                <w:lang w:val="pt-BR"/>
              </w:rPr>
            </w:pPr>
          </w:p>
        </w:tc>
      </w:tr>
    </w:tbl>
    <w:p w14:paraId="3BA3C767" w14:textId="77777777" w:rsidR="003B041C" w:rsidRPr="0098663C" w:rsidRDefault="003B041C" w:rsidP="00245C83">
      <w:pPr>
        <w:spacing w:line="276" w:lineRule="auto"/>
        <w:rPr>
          <w:lang w:val="pt-BR"/>
        </w:rPr>
      </w:pPr>
    </w:p>
    <w:p w14:paraId="152593CF" w14:textId="77777777" w:rsidR="00C72BC0" w:rsidRPr="0098663C" w:rsidRDefault="00C72BC0" w:rsidP="00245C83">
      <w:pPr>
        <w:spacing w:line="276" w:lineRule="auto"/>
        <w:rPr>
          <w:lang w:val="pt-BR"/>
        </w:rPr>
      </w:pPr>
    </w:p>
    <w:p w14:paraId="79043007" w14:textId="77777777" w:rsidR="00F621C2" w:rsidRPr="0098663C" w:rsidRDefault="00F621C2" w:rsidP="00245C83">
      <w:pPr>
        <w:spacing w:line="276" w:lineRule="auto"/>
        <w:rPr>
          <w:lang w:val="pt-BR"/>
        </w:rPr>
      </w:pPr>
    </w:p>
    <w:p w14:paraId="5E7D2B0D" w14:textId="77777777" w:rsidR="009965D4" w:rsidRPr="0098663C" w:rsidRDefault="009965D4" w:rsidP="00245C83">
      <w:pPr>
        <w:spacing w:line="276" w:lineRule="auto"/>
        <w:rPr>
          <w:lang w:val="pt-BR"/>
        </w:rPr>
      </w:pPr>
    </w:p>
    <w:p w14:paraId="02E988F0" w14:textId="77777777" w:rsidR="003B041C" w:rsidRPr="0098663C" w:rsidRDefault="00B1221B" w:rsidP="00245C83">
      <w:pPr>
        <w:spacing w:line="276" w:lineRule="auto"/>
        <w:rPr>
          <w:lang w:val="pt-BR"/>
        </w:rPr>
      </w:pPr>
      <w:r>
        <w:rPr>
          <w:noProof/>
          <w:lang w:eastAsia="es-CL"/>
        </w:rPr>
        <mc:AlternateContent>
          <mc:Choice Requires="wps">
            <w:drawing>
              <wp:anchor distT="0" distB="0" distL="114300" distR="114300" simplePos="0" relativeHeight="251657728" behindDoc="0" locked="0" layoutInCell="1" allowOverlap="1" wp14:anchorId="0FD2CA5F" wp14:editId="24AA5F1A">
                <wp:simplePos x="0" y="0"/>
                <wp:positionH relativeFrom="column">
                  <wp:posOffset>2758440</wp:posOffset>
                </wp:positionH>
                <wp:positionV relativeFrom="paragraph">
                  <wp:posOffset>83820</wp:posOffset>
                </wp:positionV>
                <wp:extent cx="3495675" cy="609600"/>
                <wp:effectExtent l="10795" t="10795" r="8255" b="8255"/>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609600"/>
                        </a:xfrm>
                        <a:prstGeom prst="rect">
                          <a:avLst/>
                        </a:prstGeom>
                        <a:solidFill>
                          <a:srgbClr val="FFFFFF"/>
                        </a:solidFill>
                        <a:ln w="6350">
                          <a:solidFill>
                            <a:srgbClr val="000000"/>
                          </a:solidFill>
                          <a:miter lim="800000"/>
                          <a:headEnd/>
                          <a:tailEnd/>
                        </a:ln>
                      </wps:spPr>
                      <wps:txbx>
                        <w:txbxContent>
                          <w:p w14:paraId="3B0B7770" w14:textId="2B686945" w:rsidR="00AE48B8" w:rsidRPr="00F621C2" w:rsidRDefault="00AE48B8" w:rsidP="00F621C2">
                            <w:pPr>
                              <w:ind w:firstLine="0"/>
                              <w:rPr>
                                <w:b/>
                                <w:sz w:val="28"/>
                                <w:szCs w:val="28"/>
                              </w:rPr>
                            </w:pPr>
                            <w:r w:rsidRPr="00F621C2">
                              <w:rPr>
                                <w:b/>
                                <w:sz w:val="28"/>
                                <w:szCs w:val="28"/>
                              </w:rPr>
                              <w:t xml:space="preserve">REV: </w:t>
                            </w:r>
                            <w:r w:rsidR="00D63774">
                              <w:rPr>
                                <w:b/>
                                <w:sz w:val="28"/>
                                <w:szCs w:val="28"/>
                              </w:rPr>
                              <w:t>B</w:t>
                            </w:r>
                            <w:r w:rsidRPr="00F621C2">
                              <w:rPr>
                                <w:b/>
                                <w:sz w:val="28"/>
                                <w:szCs w:val="28"/>
                              </w:rPr>
                              <w:tab/>
                            </w:r>
                            <w:r w:rsidRPr="00F621C2">
                              <w:rPr>
                                <w:b/>
                                <w:sz w:val="28"/>
                                <w:szCs w:val="28"/>
                              </w:rPr>
                              <w:tab/>
                            </w:r>
                            <w:r w:rsidRPr="00F621C2">
                              <w:rPr>
                                <w:b/>
                                <w:sz w:val="28"/>
                                <w:szCs w:val="28"/>
                              </w:rPr>
                              <w:tab/>
                            </w:r>
                            <w:r w:rsidR="00D63774">
                              <w:rPr>
                                <w:b/>
                                <w:sz w:val="28"/>
                                <w:szCs w:val="28"/>
                              </w:rPr>
                              <w:t>20</w:t>
                            </w:r>
                            <w:r>
                              <w:rPr>
                                <w:b/>
                                <w:sz w:val="28"/>
                                <w:szCs w:val="28"/>
                              </w:rPr>
                              <w:t>-</w:t>
                            </w:r>
                            <w:r w:rsidR="00D63774">
                              <w:rPr>
                                <w:b/>
                                <w:sz w:val="28"/>
                                <w:szCs w:val="28"/>
                              </w:rPr>
                              <w:t>01</w:t>
                            </w:r>
                            <w:r>
                              <w:rPr>
                                <w:b/>
                                <w:sz w:val="28"/>
                                <w:szCs w:val="28"/>
                              </w:rPr>
                              <w:t>-202</w:t>
                            </w:r>
                            <w:r w:rsidR="00D63774">
                              <w:rPr>
                                <w:b/>
                                <w:sz w:val="28"/>
                                <w:szCs w:val="28"/>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D2CA5F" id="_x0000_t202" coordsize="21600,21600" o:spt="202" path="m,l,21600r21600,l21600,xe">
                <v:stroke joinstyle="miter"/>
                <v:path gradientshapeok="t" o:connecttype="rect"/>
              </v:shapetype>
              <v:shape id="Text Box 3" o:spid="_x0000_s1026" type="#_x0000_t202" style="position:absolute;left:0;text-align:left;margin-left:217.2pt;margin-top:6.6pt;width:275.25pt;height:4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" strokeweight=".5pt">
                <v:textbox inset="0,0,0,0">
                  <w:txbxContent>
                    <w:p w14:paraId="3B0B7770" w14:textId="2B686945" w:rsidR="00AE48B8" w:rsidRPr="00F621C2" w:rsidRDefault="00AE48B8" w:rsidP="00F621C2">
                      <w:pPr>
                        <w:ind w:firstLine="0"/>
                        <w:rPr>
                          <w:b/>
                          <w:sz w:val="28"/>
                          <w:szCs w:val="28"/>
                        </w:rPr>
                      </w:pPr>
                      <w:r w:rsidRPr="00F621C2">
                        <w:rPr>
                          <w:b/>
                          <w:sz w:val="28"/>
                          <w:szCs w:val="28"/>
                        </w:rPr>
                        <w:t xml:space="preserve">REV: </w:t>
                      </w:r>
                      <w:r w:rsidR="00D63774">
                        <w:rPr>
                          <w:b/>
                          <w:sz w:val="28"/>
                          <w:szCs w:val="28"/>
                        </w:rPr>
                        <w:t>B</w:t>
                      </w:r>
                      <w:r w:rsidRPr="00F621C2">
                        <w:rPr>
                          <w:b/>
                          <w:sz w:val="28"/>
                          <w:szCs w:val="28"/>
                        </w:rPr>
                        <w:tab/>
                      </w:r>
                      <w:r w:rsidRPr="00F621C2">
                        <w:rPr>
                          <w:b/>
                          <w:sz w:val="28"/>
                          <w:szCs w:val="28"/>
                        </w:rPr>
                        <w:tab/>
                      </w:r>
                      <w:r w:rsidRPr="00F621C2">
                        <w:rPr>
                          <w:b/>
                          <w:sz w:val="28"/>
                          <w:szCs w:val="28"/>
                        </w:rPr>
                        <w:tab/>
                      </w:r>
                      <w:r w:rsidR="00D63774">
                        <w:rPr>
                          <w:b/>
                          <w:sz w:val="28"/>
                          <w:szCs w:val="28"/>
                        </w:rPr>
                        <w:t>20</w:t>
                      </w:r>
                      <w:r>
                        <w:rPr>
                          <w:b/>
                          <w:sz w:val="28"/>
                          <w:szCs w:val="28"/>
                        </w:rPr>
                        <w:t>-</w:t>
                      </w:r>
                      <w:r w:rsidR="00D63774">
                        <w:rPr>
                          <w:b/>
                          <w:sz w:val="28"/>
                          <w:szCs w:val="28"/>
                        </w:rPr>
                        <w:t>01</w:t>
                      </w:r>
                      <w:r>
                        <w:rPr>
                          <w:b/>
                          <w:sz w:val="28"/>
                          <w:szCs w:val="28"/>
                        </w:rPr>
                        <w:t>-202</w:t>
                      </w:r>
                      <w:r w:rsidR="00D63774">
                        <w:rPr>
                          <w:b/>
                          <w:sz w:val="28"/>
                          <w:szCs w:val="28"/>
                        </w:rPr>
                        <w:t>2</w:t>
                      </w:r>
                    </w:p>
                  </w:txbxContent>
                </v:textbox>
              </v:shape>
            </w:pict>
          </mc:Fallback>
        </mc:AlternateContent>
      </w:r>
    </w:p>
    <w:p w14:paraId="5437124A" w14:textId="77777777" w:rsidR="003B041C" w:rsidRPr="0098663C" w:rsidRDefault="003B041C" w:rsidP="00245C83">
      <w:pPr>
        <w:spacing w:line="276" w:lineRule="auto"/>
        <w:rPr>
          <w:lang w:val="pt-BR"/>
        </w:rPr>
      </w:pPr>
    </w:p>
    <w:p w14:paraId="5FC57614" w14:textId="77777777" w:rsidR="00A70878" w:rsidRPr="0098663C" w:rsidRDefault="00A70878" w:rsidP="00245C83">
      <w:pPr>
        <w:spacing w:line="276" w:lineRule="auto"/>
        <w:rPr>
          <w:lang w:val="pt-BR"/>
        </w:rPr>
      </w:pPr>
    </w:p>
    <w:p w14:paraId="354FBBE7" w14:textId="77777777" w:rsidR="00795B56" w:rsidRPr="0098663C" w:rsidRDefault="00795B56" w:rsidP="00245C83">
      <w:pPr>
        <w:spacing w:line="276" w:lineRule="auto"/>
        <w:rPr>
          <w:lang w:val="pt-BR"/>
        </w:rPr>
      </w:pPr>
    </w:p>
    <w:p w14:paraId="4EE85034" w14:textId="77777777" w:rsidR="003B041C" w:rsidRPr="0098663C" w:rsidRDefault="003B041C" w:rsidP="00245C83">
      <w:pPr>
        <w:spacing w:line="276" w:lineRule="auto"/>
        <w:rPr>
          <w:lang w:val="pt-BR"/>
        </w:rPr>
      </w:pPr>
    </w:p>
    <w:tbl>
      <w:tblPr>
        <w:tblW w:w="10011" w:type="dxa"/>
        <w:jc w:val="center"/>
        <w:tblLayout w:type="fixed"/>
        <w:tblCellMar>
          <w:left w:w="28" w:type="dxa"/>
          <w:right w:w="28" w:type="dxa"/>
        </w:tblCellMar>
        <w:tblLook w:val="0000" w:firstRow="0" w:lastRow="0" w:firstColumn="0" w:lastColumn="0" w:noHBand="0" w:noVBand="0"/>
      </w:tblPr>
      <w:tblGrid>
        <w:gridCol w:w="857"/>
        <w:gridCol w:w="1258"/>
        <w:gridCol w:w="3771"/>
        <w:gridCol w:w="1276"/>
        <w:gridCol w:w="1248"/>
        <w:gridCol w:w="7"/>
        <w:gridCol w:w="1580"/>
        <w:gridCol w:w="14"/>
      </w:tblGrid>
      <w:tr w:rsidR="00E32A9D" w:rsidRPr="009F0732" w14:paraId="32621FF5" w14:textId="77777777" w:rsidTr="000C5E05">
        <w:trPr>
          <w:gridAfter w:val="1"/>
          <w:wAfter w:w="14" w:type="dxa"/>
          <w:jc w:val="center"/>
        </w:trPr>
        <w:tc>
          <w:tcPr>
            <w:tcW w:w="857" w:type="dxa"/>
            <w:tcBorders>
              <w:top w:val="single" w:sz="2" w:space="0" w:color="auto"/>
              <w:left w:val="single" w:sz="6" w:space="0" w:color="auto"/>
              <w:bottom w:val="single" w:sz="2" w:space="0" w:color="auto"/>
              <w:right w:val="single" w:sz="6" w:space="0" w:color="auto"/>
            </w:tcBorders>
            <w:vAlign w:val="center"/>
          </w:tcPr>
          <w:p w14:paraId="25341704" w14:textId="43A5CA82" w:rsidR="00E32A9D" w:rsidRPr="009F0732" w:rsidRDefault="00E32A9D" w:rsidP="00245C83">
            <w:pPr>
              <w:spacing w:before="20" w:line="276" w:lineRule="auto"/>
              <w:jc w:val="center"/>
              <w:rPr>
                <w:snapToGrid w:val="0"/>
                <w:color w:val="000000"/>
                <w:sz w:val="16"/>
                <w:lang w:eastAsia="es-ES"/>
              </w:rPr>
            </w:pPr>
          </w:p>
        </w:tc>
        <w:tc>
          <w:tcPr>
            <w:tcW w:w="1258" w:type="dxa"/>
            <w:tcBorders>
              <w:top w:val="single" w:sz="2" w:space="0" w:color="auto"/>
              <w:left w:val="single" w:sz="6" w:space="0" w:color="auto"/>
              <w:bottom w:val="single" w:sz="2" w:space="0" w:color="auto"/>
              <w:right w:val="single" w:sz="6" w:space="0" w:color="auto"/>
            </w:tcBorders>
            <w:vAlign w:val="center"/>
          </w:tcPr>
          <w:p w14:paraId="5A63BFF1" w14:textId="0E934AB5" w:rsidR="00E32A9D" w:rsidRPr="009F0732" w:rsidRDefault="00E32A9D" w:rsidP="00245C83">
            <w:pPr>
              <w:spacing w:before="20" w:line="276" w:lineRule="auto"/>
              <w:ind w:left="0" w:firstLine="0"/>
              <w:jc w:val="center"/>
              <w:rPr>
                <w:snapToGrid w:val="0"/>
                <w:color w:val="000000"/>
                <w:sz w:val="16"/>
                <w:lang w:eastAsia="es-ES"/>
              </w:rPr>
            </w:pPr>
          </w:p>
        </w:tc>
        <w:tc>
          <w:tcPr>
            <w:tcW w:w="3771" w:type="dxa"/>
            <w:tcBorders>
              <w:top w:val="single" w:sz="2" w:space="0" w:color="auto"/>
              <w:left w:val="single" w:sz="6" w:space="0" w:color="auto"/>
              <w:bottom w:val="single" w:sz="2" w:space="0" w:color="auto"/>
              <w:right w:val="single" w:sz="6" w:space="0" w:color="auto"/>
            </w:tcBorders>
            <w:vAlign w:val="center"/>
          </w:tcPr>
          <w:p w14:paraId="3FC76DAF" w14:textId="73B8AB5F" w:rsidR="00E32A9D" w:rsidRPr="009F0732" w:rsidRDefault="00E32A9D" w:rsidP="00245C83">
            <w:pPr>
              <w:spacing w:before="20" w:line="276" w:lineRule="auto"/>
              <w:rPr>
                <w:snapToGrid w:val="0"/>
                <w:color w:val="000000"/>
                <w:sz w:val="16"/>
                <w:lang w:eastAsia="es-ES"/>
              </w:rPr>
            </w:pPr>
          </w:p>
        </w:tc>
        <w:tc>
          <w:tcPr>
            <w:tcW w:w="1276" w:type="dxa"/>
            <w:tcBorders>
              <w:top w:val="single" w:sz="2" w:space="0" w:color="auto"/>
              <w:left w:val="single" w:sz="6" w:space="0" w:color="auto"/>
              <w:bottom w:val="single" w:sz="2" w:space="0" w:color="auto"/>
              <w:right w:val="single" w:sz="6" w:space="0" w:color="auto"/>
            </w:tcBorders>
            <w:vAlign w:val="center"/>
          </w:tcPr>
          <w:p w14:paraId="60C7AEBC" w14:textId="0F66BEF6" w:rsidR="00E32A9D" w:rsidRPr="009F0732" w:rsidRDefault="00E32A9D" w:rsidP="00245C83">
            <w:pPr>
              <w:spacing w:before="20" w:line="276" w:lineRule="auto"/>
              <w:jc w:val="center"/>
              <w:rPr>
                <w:snapToGrid w:val="0"/>
                <w:color w:val="000000"/>
                <w:sz w:val="16"/>
                <w:lang w:eastAsia="es-ES"/>
              </w:rPr>
            </w:pPr>
          </w:p>
        </w:tc>
        <w:tc>
          <w:tcPr>
            <w:tcW w:w="1248" w:type="dxa"/>
            <w:tcBorders>
              <w:top w:val="single" w:sz="2" w:space="0" w:color="auto"/>
              <w:left w:val="single" w:sz="6" w:space="0" w:color="auto"/>
              <w:bottom w:val="single" w:sz="2" w:space="0" w:color="auto"/>
              <w:right w:val="single" w:sz="6" w:space="0" w:color="auto"/>
            </w:tcBorders>
          </w:tcPr>
          <w:p w14:paraId="67874C2B" w14:textId="29F0A13F" w:rsidR="00E32A9D" w:rsidRPr="009F0732" w:rsidRDefault="00E32A9D" w:rsidP="00245C83">
            <w:pPr>
              <w:spacing w:before="20" w:line="276" w:lineRule="auto"/>
              <w:jc w:val="center"/>
              <w:rPr>
                <w:snapToGrid w:val="0"/>
                <w:color w:val="000000"/>
                <w:sz w:val="16"/>
                <w:lang w:eastAsia="es-ES"/>
              </w:rPr>
            </w:pPr>
          </w:p>
        </w:tc>
        <w:tc>
          <w:tcPr>
            <w:tcW w:w="1587" w:type="dxa"/>
            <w:gridSpan w:val="2"/>
            <w:tcBorders>
              <w:top w:val="single" w:sz="2" w:space="0" w:color="auto"/>
              <w:left w:val="single" w:sz="6" w:space="0" w:color="auto"/>
              <w:bottom w:val="single" w:sz="2" w:space="0" w:color="auto"/>
              <w:right w:val="single" w:sz="6" w:space="0" w:color="auto"/>
            </w:tcBorders>
          </w:tcPr>
          <w:p w14:paraId="4C8200B6" w14:textId="443B1710" w:rsidR="00E32A9D" w:rsidRPr="009F0732" w:rsidRDefault="00E32A9D" w:rsidP="00245C83">
            <w:pPr>
              <w:spacing w:before="20" w:line="276" w:lineRule="auto"/>
              <w:jc w:val="center"/>
              <w:rPr>
                <w:snapToGrid w:val="0"/>
                <w:color w:val="000000"/>
                <w:sz w:val="16"/>
                <w:lang w:eastAsia="es-ES"/>
              </w:rPr>
            </w:pPr>
          </w:p>
        </w:tc>
      </w:tr>
      <w:tr w:rsidR="00E32A9D" w:rsidRPr="009F0732" w14:paraId="05468F27" w14:textId="77777777" w:rsidTr="000C5E05">
        <w:trPr>
          <w:gridAfter w:val="1"/>
          <w:wAfter w:w="14" w:type="dxa"/>
          <w:jc w:val="center"/>
        </w:trPr>
        <w:tc>
          <w:tcPr>
            <w:tcW w:w="857" w:type="dxa"/>
            <w:tcBorders>
              <w:top w:val="single" w:sz="2" w:space="0" w:color="auto"/>
              <w:left w:val="single" w:sz="6" w:space="0" w:color="auto"/>
              <w:bottom w:val="single" w:sz="2" w:space="0" w:color="auto"/>
              <w:right w:val="single" w:sz="6" w:space="0" w:color="auto"/>
            </w:tcBorders>
            <w:vAlign w:val="center"/>
          </w:tcPr>
          <w:p w14:paraId="7970CBAC" w14:textId="20EDD6E0" w:rsidR="00E32A9D" w:rsidRPr="009F0732" w:rsidRDefault="00E32A9D" w:rsidP="00245C83">
            <w:pPr>
              <w:spacing w:before="20" w:line="276" w:lineRule="auto"/>
              <w:jc w:val="center"/>
              <w:rPr>
                <w:snapToGrid w:val="0"/>
                <w:color w:val="000000"/>
                <w:sz w:val="16"/>
                <w:lang w:eastAsia="es-ES"/>
              </w:rPr>
            </w:pPr>
          </w:p>
        </w:tc>
        <w:tc>
          <w:tcPr>
            <w:tcW w:w="1258" w:type="dxa"/>
            <w:tcBorders>
              <w:top w:val="single" w:sz="2" w:space="0" w:color="auto"/>
              <w:left w:val="single" w:sz="6" w:space="0" w:color="auto"/>
              <w:bottom w:val="single" w:sz="2" w:space="0" w:color="auto"/>
              <w:right w:val="single" w:sz="6" w:space="0" w:color="auto"/>
            </w:tcBorders>
            <w:vAlign w:val="center"/>
          </w:tcPr>
          <w:p w14:paraId="7742853C" w14:textId="29684A0E" w:rsidR="00E32A9D" w:rsidRPr="00F621C2" w:rsidRDefault="00E32A9D" w:rsidP="00245C83">
            <w:pPr>
              <w:spacing w:before="20" w:line="276" w:lineRule="auto"/>
              <w:jc w:val="center"/>
              <w:rPr>
                <w:snapToGrid w:val="0"/>
                <w:sz w:val="16"/>
                <w:lang w:eastAsia="es-ES"/>
              </w:rPr>
            </w:pPr>
          </w:p>
        </w:tc>
        <w:tc>
          <w:tcPr>
            <w:tcW w:w="3771" w:type="dxa"/>
            <w:tcBorders>
              <w:top w:val="single" w:sz="2" w:space="0" w:color="auto"/>
              <w:left w:val="single" w:sz="6" w:space="0" w:color="auto"/>
              <w:bottom w:val="single" w:sz="2" w:space="0" w:color="auto"/>
              <w:right w:val="single" w:sz="6" w:space="0" w:color="auto"/>
            </w:tcBorders>
            <w:vAlign w:val="center"/>
          </w:tcPr>
          <w:p w14:paraId="4DFE4376" w14:textId="2DD6EDA9" w:rsidR="00E32A9D" w:rsidRPr="009F0732" w:rsidRDefault="00E32A9D" w:rsidP="00245C83">
            <w:pPr>
              <w:spacing w:before="20" w:line="276" w:lineRule="auto"/>
              <w:rPr>
                <w:snapToGrid w:val="0"/>
                <w:color w:val="000000"/>
                <w:sz w:val="16"/>
                <w:lang w:eastAsia="es-ES"/>
              </w:rPr>
            </w:pPr>
          </w:p>
        </w:tc>
        <w:tc>
          <w:tcPr>
            <w:tcW w:w="1276" w:type="dxa"/>
            <w:tcBorders>
              <w:top w:val="single" w:sz="2" w:space="0" w:color="auto"/>
              <w:left w:val="single" w:sz="6" w:space="0" w:color="auto"/>
              <w:bottom w:val="single" w:sz="2" w:space="0" w:color="auto"/>
              <w:right w:val="single" w:sz="6" w:space="0" w:color="auto"/>
            </w:tcBorders>
            <w:vAlign w:val="center"/>
          </w:tcPr>
          <w:p w14:paraId="2E6ED8AA" w14:textId="6A49D756" w:rsidR="00E32A9D" w:rsidRPr="009F0732" w:rsidRDefault="00E32A9D" w:rsidP="00245C83">
            <w:pPr>
              <w:spacing w:before="20" w:line="276" w:lineRule="auto"/>
              <w:jc w:val="center"/>
              <w:rPr>
                <w:snapToGrid w:val="0"/>
                <w:color w:val="000000"/>
                <w:sz w:val="16"/>
                <w:lang w:eastAsia="es-ES"/>
              </w:rPr>
            </w:pPr>
          </w:p>
        </w:tc>
        <w:tc>
          <w:tcPr>
            <w:tcW w:w="1248" w:type="dxa"/>
            <w:tcBorders>
              <w:top w:val="single" w:sz="2" w:space="0" w:color="auto"/>
              <w:left w:val="single" w:sz="6" w:space="0" w:color="auto"/>
              <w:bottom w:val="single" w:sz="2" w:space="0" w:color="auto"/>
              <w:right w:val="single" w:sz="6" w:space="0" w:color="auto"/>
            </w:tcBorders>
          </w:tcPr>
          <w:p w14:paraId="6D7AC094" w14:textId="7DDEE025" w:rsidR="00E32A9D" w:rsidRPr="009F0732" w:rsidRDefault="00E32A9D" w:rsidP="00245C83">
            <w:pPr>
              <w:spacing w:before="20" w:line="276" w:lineRule="auto"/>
              <w:jc w:val="center"/>
              <w:rPr>
                <w:snapToGrid w:val="0"/>
                <w:color w:val="000000"/>
                <w:sz w:val="16"/>
                <w:lang w:eastAsia="es-ES"/>
              </w:rPr>
            </w:pPr>
          </w:p>
        </w:tc>
        <w:tc>
          <w:tcPr>
            <w:tcW w:w="1587" w:type="dxa"/>
            <w:gridSpan w:val="2"/>
            <w:tcBorders>
              <w:top w:val="single" w:sz="2" w:space="0" w:color="auto"/>
              <w:left w:val="single" w:sz="6" w:space="0" w:color="auto"/>
              <w:bottom w:val="single" w:sz="2" w:space="0" w:color="auto"/>
              <w:right w:val="single" w:sz="6" w:space="0" w:color="auto"/>
            </w:tcBorders>
          </w:tcPr>
          <w:p w14:paraId="193AF144" w14:textId="4A56C560" w:rsidR="00E32A9D" w:rsidRPr="009F0732" w:rsidRDefault="00E32A9D" w:rsidP="00245C83">
            <w:pPr>
              <w:spacing w:before="20" w:line="276" w:lineRule="auto"/>
              <w:jc w:val="center"/>
              <w:rPr>
                <w:snapToGrid w:val="0"/>
                <w:color w:val="000000"/>
                <w:sz w:val="16"/>
                <w:lang w:eastAsia="es-ES"/>
              </w:rPr>
            </w:pPr>
          </w:p>
        </w:tc>
      </w:tr>
      <w:tr w:rsidR="00E32A9D" w:rsidRPr="009F0732" w14:paraId="49C3B0CA" w14:textId="77777777" w:rsidTr="00D629E3">
        <w:trPr>
          <w:gridAfter w:val="1"/>
          <w:wAfter w:w="14" w:type="dxa"/>
          <w:jc w:val="center"/>
        </w:trPr>
        <w:tc>
          <w:tcPr>
            <w:tcW w:w="857" w:type="dxa"/>
            <w:tcBorders>
              <w:top w:val="single" w:sz="2" w:space="0" w:color="auto"/>
              <w:left w:val="single" w:sz="6" w:space="0" w:color="auto"/>
              <w:bottom w:val="single" w:sz="12" w:space="0" w:color="auto"/>
              <w:right w:val="single" w:sz="6" w:space="0" w:color="auto"/>
            </w:tcBorders>
            <w:vAlign w:val="center"/>
          </w:tcPr>
          <w:p w14:paraId="7EEE8FA6" w14:textId="77777777" w:rsidR="00E32A9D" w:rsidRPr="009F0732" w:rsidRDefault="00E32A9D" w:rsidP="00245C83">
            <w:pPr>
              <w:spacing w:before="20" w:line="276" w:lineRule="auto"/>
              <w:jc w:val="center"/>
              <w:rPr>
                <w:b/>
                <w:snapToGrid w:val="0"/>
                <w:color w:val="000000"/>
                <w:sz w:val="16"/>
                <w:lang w:eastAsia="es-ES"/>
              </w:rPr>
            </w:pPr>
            <w:proofErr w:type="spellStart"/>
            <w:r w:rsidRPr="009F0732">
              <w:rPr>
                <w:b/>
                <w:snapToGrid w:val="0"/>
                <w:color w:val="000000"/>
                <w:sz w:val="16"/>
                <w:lang w:eastAsia="es-ES"/>
              </w:rPr>
              <w:t>Nº</w:t>
            </w:r>
            <w:proofErr w:type="spellEnd"/>
          </w:p>
        </w:tc>
        <w:tc>
          <w:tcPr>
            <w:tcW w:w="1258" w:type="dxa"/>
            <w:tcBorders>
              <w:top w:val="single" w:sz="2" w:space="0" w:color="auto"/>
              <w:left w:val="single" w:sz="6" w:space="0" w:color="auto"/>
              <w:bottom w:val="single" w:sz="12" w:space="0" w:color="auto"/>
              <w:right w:val="single" w:sz="6" w:space="0" w:color="auto"/>
            </w:tcBorders>
            <w:vAlign w:val="center"/>
          </w:tcPr>
          <w:p w14:paraId="2109D442" w14:textId="77777777" w:rsidR="00E32A9D" w:rsidRPr="009F0732" w:rsidRDefault="00E32A9D" w:rsidP="00245C83">
            <w:pPr>
              <w:spacing w:before="20" w:line="276" w:lineRule="auto"/>
              <w:jc w:val="center"/>
              <w:rPr>
                <w:b/>
                <w:snapToGrid w:val="0"/>
                <w:color w:val="000000"/>
                <w:sz w:val="16"/>
                <w:lang w:eastAsia="es-ES"/>
              </w:rPr>
            </w:pPr>
            <w:r w:rsidRPr="009F0732">
              <w:rPr>
                <w:b/>
                <w:snapToGrid w:val="0"/>
                <w:color w:val="000000"/>
                <w:sz w:val="16"/>
                <w:lang w:eastAsia="es-ES"/>
              </w:rPr>
              <w:t>FECHA</w:t>
            </w:r>
          </w:p>
        </w:tc>
        <w:tc>
          <w:tcPr>
            <w:tcW w:w="3771" w:type="dxa"/>
            <w:tcBorders>
              <w:top w:val="single" w:sz="2" w:space="0" w:color="auto"/>
              <w:left w:val="single" w:sz="6" w:space="0" w:color="auto"/>
              <w:bottom w:val="single" w:sz="12" w:space="0" w:color="auto"/>
              <w:right w:val="single" w:sz="6" w:space="0" w:color="auto"/>
            </w:tcBorders>
            <w:vAlign w:val="center"/>
          </w:tcPr>
          <w:p w14:paraId="1120B2AF" w14:textId="77777777" w:rsidR="00E32A9D" w:rsidRPr="009F0732" w:rsidRDefault="00E32A9D" w:rsidP="00245C83">
            <w:pPr>
              <w:spacing w:before="20" w:line="276" w:lineRule="auto"/>
              <w:jc w:val="center"/>
              <w:rPr>
                <w:b/>
                <w:snapToGrid w:val="0"/>
                <w:color w:val="000000"/>
                <w:sz w:val="16"/>
                <w:lang w:eastAsia="es-ES"/>
              </w:rPr>
            </w:pPr>
            <w:r w:rsidRPr="009F0732">
              <w:rPr>
                <w:b/>
                <w:snapToGrid w:val="0"/>
                <w:color w:val="000000"/>
                <w:sz w:val="16"/>
                <w:lang w:eastAsia="es-ES"/>
              </w:rPr>
              <w:t>MODIFICACIONES</w:t>
            </w:r>
          </w:p>
        </w:tc>
        <w:tc>
          <w:tcPr>
            <w:tcW w:w="1276" w:type="dxa"/>
            <w:tcBorders>
              <w:top w:val="single" w:sz="2" w:space="0" w:color="auto"/>
              <w:left w:val="single" w:sz="6" w:space="0" w:color="auto"/>
              <w:bottom w:val="single" w:sz="12" w:space="0" w:color="auto"/>
              <w:right w:val="single" w:sz="6" w:space="0" w:color="auto"/>
            </w:tcBorders>
            <w:vAlign w:val="center"/>
          </w:tcPr>
          <w:p w14:paraId="2E739AB9" w14:textId="77777777" w:rsidR="00E32A9D" w:rsidRPr="009F0732" w:rsidRDefault="00E32A9D" w:rsidP="00245C83">
            <w:pPr>
              <w:spacing w:before="20" w:line="276" w:lineRule="auto"/>
              <w:jc w:val="center"/>
              <w:rPr>
                <w:b/>
                <w:snapToGrid w:val="0"/>
                <w:color w:val="000000"/>
                <w:sz w:val="16"/>
                <w:lang w:eastAsia="es-ES"/>
              </w:rPr>
            </w:pPr>
            <w:r w:rsidRPr="009F0732">
              <w:rPr>
                <w:b/>
                <w:snapToGrid w:val="0"/>
                <w:color w:val="000000"/>
                <w:sz w:val="16"/>
                <w:lang w:eastAsia="es-ES"/>
              </w:rPr>
              <w:t>POR</w:t>
            </w:r>
          </w:p>
        </w:tc>
        <w:tc>
          <w:tcPr>
            <w:tcW w:w="1248" w:type="dxa"/>
            <w:tcBorders>
              <w:top w:val="single" w:sz="2" w:space="0" w:color="auto"/>
              <w:left w:val="single" w:sz="6" w:space="0" w:color="auto"/>
              <w:bottom w:val="single" w:sz="12" w:space="0" w:color="auto"/>
              <w:right w:val="single" w:sz="6" w:space="0" w:color="auto"/>
            </w:tcBorders>
            <w:vAlign w:val="center"/>
          </w:tcPr>
          <w:p w14:paraId="2403790F" w14:textId="77777777" w:rsidR="00E32A9D" w:rsidRPr="009F0732" w:rsidRDefault="00E32A9D" w:rsidP="00245C83">
            <w:pPr>
              <w:spacing w:before="20" w:line="276" w:lineRule="auto"/>
              <w:jc w:val="center"/>
              <w:rPr>
                <w:b/>
                <w:snapToGrid w:val="0"/>
                <w:color w:val="000000"/>
                <w:sz w:val="16"/>
                <w:lang w:eastAsia="es-ES"/>
              </w:rPr>
            </w:pPr>
            <w:r w:rsidRPr="009F0732">
              <w:rPr>
                <w:b/>
                <w:snapToGrid w:val="0"/>
                <w:color w:val="000000"/>
                <w:sz w:val="16"/>
                <w:lang w:eastAsia="es-ES"/>
              </w:rPr>
              <w:t>REV</w:t>
            </w:r>
          </w:p>
        </w:tc>
        <w:tc>
          <w:tcPr>
            <w:tcW w:w="1587" w:type="dxa"/>
            <w:gridSpan w:val="2"/>
            <w:tcBorders>
              <w:top w:val="single" w:sz="2" w:space="0" w:color="auto"/>
              <w:left w:val="single" w:sz="6" w:space="0" w:color="auto"/>
              <w:bottom w:val="single" w:sz="12" w:space="0" w:color="auto"/>
              <w:right w:val="single" w:sz="6" w:space="0" w:color="auto"/>
            </w:tcBorders>
            <w:vAlign w:val="center"/>
          </w:tcPr>
          <w:p w14:paraId="344803B9" w14:textId="77777777" w:rsidR="00E32A9D" w:rsidRPr="009F0732" w:rsidRDefault="00E32A9D" w:rsidP="00245C83">
            <w:pPr>
              <w:spacing w:before="20" w:line="276" w:lineRule="auto"/>
              <w:jc w:val="center"/>
              <w:rPr>
                <w:b/>
                <w:snapToGrid w:val="0"/>
                <w:color w:val="000000"/>
                <w:sz w:val="16"/>
                <w:lang w:eastAsia="es-ES"/>
              </w:rPr>
            </w:pPr>
            <w:r w:rsidRPr="009F0732">
              <w:rPr>
                <w:b/>
                <w:snapToGrid w:val="0"/>
                <w:color w:val="000000"/>
                <w:sz w:val="16"/>
                <w:lang w:eastAsia="es-ES"/>
              </w:rPr>
              <w:t>APROBADO</w:t>
            </w:r>
          </w:p>
        </w:tc>
      </w:tr>
      <w:tr w:rsidR="00E32A9D" w:rsidRPr="009F0732" w14:paraId="0AEC4186" w14:textId="77777777" w:rsidTr="00D629E3">
        <w:trPr>
          <w:cantSplit/>
          <w:jc w:val="center"/>
        </w:trPr>
        <w:tc>
          <w:tcPr>
            <w:tcW w:w="857" w:type="dxa"/>
            <w:tcBorders>
              <w:top w:val="single" w:sz="12" w:space="0" w:color="auto"/>
              <w:left w:val="single" w:sz="12" w:space="0" w:color="auto"/>
              <w:bottom w:val="single" w:sz="6" w:space="0" w:color="auto"/>
              <w:right w:val="single" w:sz="6" w:space="0" w:color="auto"/>
            </w:tcBorders>
            <w:vAlign w:val="center"/>
          </w:tcPr>
          <w:p w14:paraId="73621464" w14:textId="77777777" w:rsidR="00E32A9D" w:rsidRPr="009F0732" w:rsidRDefault="00E32A9D" w:rsidP="00245C83">
            <w:pPr>
              <w:spacing w:before="20" w:after="20" w:line="276" w:lineRule="auto"/>
              <w:rPr>
                <w:snapToGrid w:val="0"/>
                <w:color w:val="000000"/>
                <w:sz w:val="16"/>
                <w:lang w:eastAsia="es-ES"/>
              </w:rPr>
            </w:pPr>
            <w:r w:rsidRPr="009F0732">
              <w:rPr>
                <w:snapToGrid w:val="0"/>
                <w:color w:val="000000"/>
                <w:sz w:val="16"/>
                <w:lang w:eastAsia="es-ES"/>
              </w:rPr>
              <w:t>Preparó</w:t>
            </w:r>
          </w:p>
        </w:tc>
        <w:tc>
          <w:tcPr>
            <w:tcW w:w="1258" w:type="dxa"/>
            <w:tcBorders>
              <w:top w:val="single" w:sz="12" w:space="0" w:color="auto"/>
              <w:left w:val="single" w:sz="6" w:space="0" w:color="auto"/>
              <w:bottom w:val="single" w:sz="6" w:space="0" w:color="auto"/>
              <w:right w:val="single" w:sz="12" w:space="0" w:color="auto"/>
            </w:tcBorders>
            <w:vAlign w:val="center"/>
          </w:tcPr>
          <w:p w14:paraId="14B52675" w14:textId="77777777" w:rsidR="00E32A9D" w:rsidRPr="009F0732" w:rsidRDefault="00E32A9D" w:rsidP="00245C83">
            <w:pPr>
              <w:spacing w:before="20" w:after="20" w:line="276" w:lineRule="auto"/>
              <w:rPr>
                <w:snapToGrid w:val="0"/>
                <w:color w:val="000000"/>
                <w:sz w:val="16"/>
                <w:lang w:eastAsia="es-ES"/>
              </w:rPr>
            </w:pPr>
            <w:r>
              <w:rPr>
                <w:snapToGrid w:val="0"/>
                <w:color w:val="000000"/>
                <w:sz w:val="16"/>
                <w:lang w:eastAsia="es-ES"/>
              </w:rPr>
              <w:t>IM3</w:t>
            </w:r>
          </w:p>
        </w:tc>
        <w:tc>
          <w:tcPr>
            <w:tcW w:w="6302" w:type="dxa"/>
            <w:gridSpan w:val="4"/>
            <w:vMerge w:val="restart"/>
            <w:tcBorders>
              <w:top w:val="single" w:sz="12" w:space="0" w:color="auto"/>
              <w:left w:val="single" w:sz="12" w:space="0" w:color="auto"/>
              <w:right w:val="single" w:sz="12" w:space="0" w:color="auto"/>
            </w:tcBorders>
            <w:vAlign w:val="center"/>
          </w:tcPr>
          <w:p w14:paraId="360170AD" w14:textId="54F89F4B" w:rsidR="00E32A9D" w:rsidRDefault="00D63774" w:rsidP="00245C83">
            <w:pPr>
              <w:spacing w:before="20" w:after="20" w:line="276" w:lineRule="auto"/>
              <w:jc w:val="center"/>
              <w:rPr>
                <w:b/>
                <w:bCs/>
                <w:sz w:val="32"/>
                <w:szCs w:val="32"/>
                <w:lang w:eastAsia="es-ES"/>
              </w:rPr>
            </w:pPr>
            <w:r>
              <w:rPr>
                <w:b/>
                <w:bCs/>
                <w:sz w:val="32"/>
                <w:szCs w:val="32"/>
                <w:lang w:eastAsia="es-ES"/>
              </w:rPr>
              <w:t>E-PCM-00</w:t>
            </w:r>
            <w:r w:rsidR="001A27AC">
              <w:rPr>
                <w:b/>
                <w:bCs/>
                <w:sz w:val="32"/>
                <w:szCs w:val="32"/>
                <w:lang w:eastAsia="es-ES"/>
              </w:rPr>
              <w:t>2</w:t>
            </w:r>
          </w:p>
          <w:p w14:paraId="4E8B8D93" w14:textId="639E511C" w:rsidR="00E32A9D" w:rsidRPr="00495663" w:rsidRDefault="00E32A9D" w:rsidP="00245C83">
            <w:pPr>
              <w:spacing w:before="20" w:after="20" w:line="276" w:lineRule="auto"/>
              <w:jc w:val="center"/>
              <w:rPr>
                <w:sz w:val="32"/>
                <w:szCs w:val="32"/>
                <w:lang w:eastAsia="es-ES"/>
              </w:rPr>
            </w:pPr>
          </w:p>
        </w:tc>
        <w:tc>
          <w:tcPr>
            <w:tcW w:w="1594" w:type="dxa"/>
            <w:gridSpan w:val="2"/>
            <w:tcBorders>
              <w:top w:val="single" w:sz="12" w:space="0" w:color="auto"/>
              <w:left w:val="single" w:sz="12" w:space="0" w:color="auto"/>
              <w:right w:val="single" w:sz="12" w:space="0" w:color="auto"/>
            </w:tcBorders>
            <w:vAlign w:val="center"/>
          </w:tcPr>
          <w:p w14:paraId="5AC32195" w14:textId="77777777" w:rsidR="00E32A9D" w:rsidRPr="009F0732" w:rsidRDefault="00E32A9D" w:rsidP="00245C83">
            <w:pPr>
              <w:spacing w:before="20" w:after="20" w:line="276" w:lineRule="auto"/>
              <w:jc w:val="center"/>
              <w:rPr>
                <w:b/>
                <w:snapToGrid w:val="0"/>
                <w:color w:val="000000"/>
                <w:sz w:val="16"/>
                <w:lang w:eastAsia="es-ES"/>
              </w:rPr>
            </w:pPr>
            <w:r w:rsidRPr="009F0732">
              <w:rPr>
                <w:b/>
                <w:snapToGrid w:val="0"/>
                <w:color w:val="000000"/>
                <w:sz w:val="16"/>
                <w:lang w:eastAsia="es-ES"/>
              </w:rPr>
              <w:t>FECHA:</w:t>
            </w:r>
          </w:p>
        </w:tc>
      </w:tr>
      <w:tr w:rsidR="00E32A9D" w:rsidRPr="009F0732" w14:paraId="365A8770" w14:textId="77777777" w:rsidTr="00D629E3">
        <w:trPr>
          <w:cantSplit/>
          <w:jc w:val="center"/>
        </w:trPr>
        <w:tc>
          <w:tcPr>
            <w:tcW w:w="857" w:type="dxa"/>
            <w:tcBorders>
              <w:top w:val="single" w:sz="6" w:space="0" w:color="auto"/>
              <w:left w:val="single" w:sz="12" w:space="0" w:color="auto"/>
              <w:bottom w:val="single" w:sz="6" w:space="0" w:color="auto"/>
              <w:right w:val="single" w:sz="6" w:space="0" w:color="auto"/>
            </w:tcBorders>
            <w:vAlign w:val="center"/>
          </w:tcPr>
          <w:p w14:paraId="249A76D7" w14:textId="77777777" w:rsidR="00E32A9D" w:rsidRPr="009F0732" w:rsidRDefault="00E32A9D" w:rsidP="00245C83">
            <w:pPr>
              <w:spacing w:before="20" w:after="20" w:line="276" w:lineRule="auto"/>
              <w:rPr>
                <w:snapToGrid w:val="0"/>
                <w:color w:val="000000"/>
                <w:sz w:val="16"/>
                <w:lang w:eastAsia="es-ES"/>
              </w:rPr>
            </w:pPr>
            <w:r w:rsidRPr="009F0732">
              <w:rPr>
                <w:snapToGrid w:val="0"/>
                <w:color w:val="000000"/>
                <w:sz w:val="16"/>
                <w:lang w:eastAsia="es-ES"/>
              </w:rPr>
              <w:t>Revisó</w:t>
            </w:r>
          </w:p>
        </w:tc>
        <w:tc>
          <w:tcPr>
            <w:tcW w:w="1258" w:type="dxa"/>
            <w:tcBorders>
              <w:top w:val="single" w:sz="6" w:space="0" w:color="auto"/>
              <w:left w:val="single" w:sz="6" w:space="0" w:color="auto"/>
              <w:bottom w:val="single" w:sz="6" w:space="0" w:color="auto"/>
              <w:right w:val="single" w:sz="12" w:space="0" w:color="auto"/>
            </w:tcBorders>
            <w:vAlign w:val="center"/>
          </w:tcPr>
          <w:p w14:paraId="54CDE2AE" w14:textId="06FD79F5" w:rsidR="00E32A9D" w:rsidRPr="00142E46" w:rsidRDefault="00E32A9D" w:rsidP="00245C83">
            <w:pPr>
              <w:spacing w:before="20" w:after="20" w:line="276" w:lineRule="auto"/>
              <w:rPr>
                <w:snapToGrid w:val="0"/>
                <w:color w:val="000000"/>
                <w:sz w:val="16"/>
                <w:lang w:eastAsia="es-ES"/>
              </w:rPr>
            </w:pPr>
            <w:r>
              <w:rPr>
                <w:snapToGrid w:val="0"/>
                <w:color w:val="000000"/>
                <w:sz w:val="16"/>
                <w:lang w:eastAsia="es-ES"/>
              </w:rPr>
              <w:t>IM3</w:t>
            </w:r>
          </w:p>
        </w:tc>
        <w:tc>
          <w:tcPr>
            <w:tcW w:w="6302" w:type="dxa"/>
            <w:gridSpan w:val="4"/>
            <w:vMerge/>
            <w:tcBorders>
              <w:left w:val="single" w:sz="12" w:space="0" w:color="auto"/>
              <w:right w:val="single" w:sz="12" w:space="0" w:color="auto"/>
            </w:tcBorders>
            <w:vAlign w:val="center"/>
          </w:tcPr>
          <w:p w14:paraId="797E1F79" w14:textId="77777777" w:rsidR="00E32A9D" w:rsidRPr="009F0732" w:rsidRDefault="00E32A9D" w:rsidP="00245C83">
            <w:pPr>
              <w:spacing w:before="20" w:after="20" w:line="276" w:lineRule="auto"/>
              <w:jc w:val="center"/>
              <w:rPr>
                <w:snapToGrid w:val="0"/>
                <w:lang w:eastAsia="es-ES"/>
              </w:rPr>
            </w:pPr>
          </w:p>
        </w:tc>
        <w:tc>
          <w:tcPr>
            <w:tcW w:w="1594" w:type="dxa"/>
            <w:gridSpan w:val="2"/>
            <w:tcBorders>
              <w:left w:val="single" w:sz="12" w:space="0" w:color="auto"/>
              <w:right w:val="single" w:sz="12" w:space="0" w:color="auto"/>
            </w:tcBorders>
            <w:vAlign w:val="center"/>
          </w:tcPr>
          <w:p w14:paraId="768A653B" w14:textId="5E0E3AD3" w:rsidR="00E32A9D" w:rsidRPr="009F0732" w:rsidRDefault="005144C8" w:rsidP="00245C83">
            <w:pPr>
              <w:spacing w:before="20" w:after="20" w:line="276" w:lineRule="auto"/>
              <w:jc w:val="center"/>
              <w:rPr>
                <w:b/>
                <w:snapToGrid w:val="0"/>
                <w:color w:val="000000"/>
                <w:sz w:val="16"/>
                <w:lang w:eastAsia="es-ES"/>
              </w:rPr>
            </w:pPr>
            <w:r>
              <w:rPr>
                <w:b/>
                <w:snapToGrid w:val="0"/>
                <w:sz w:val="16"/>
                <w:lang w:eastAsia="es-ES"/>
              </w:rPr>
              <w:t>20-01-2022</w:t>
            </w:r>
          </w:p>
        </w:tc>
      </w:tr>
      <w:tr w:rsidR="00E32A9D" w:rsidRPr="009F0732" w14:paraId="6D8AD0C5" w14:textId="77777777" w:rsidTr="00D629E3">
        <w:trPr>
          <w:cantSplit/>
          <w:jc w:val="center"/>
        </w:trPr>
        <w:tc>
          <w:tcPr>
            <w:tcW w:w="857" w:type="dxa"/>
            <w:tcBorders>
              <w:top w:val="single" w:sz="6" w:space="0" w:color="auto"/>
              <w:left w:val="single" w:sz="12" w:space="0" w:color="auto"/>
              <w:bottom w:val="single" w:sz="6" w:space="0" w:color="auto"/>
              <w:right w:val="single" w:sz="6" w:space="0" w:color="auto"/>
            </w:tcBorders>
            <w:vAlign w:val="center"/>
          </w:tcPr>
          <w:p w14:paraId="4A0AA908" w14:textId="77777777" w:rsidR="00E32A9D" w:rsidRPr="009F0732" w:rsidRDefault="00E32A9D" w:rsidP="00245C83">
            <w:pPr>
              <w:spacing w:before="20" w:after="20" w:line="276" w:lineRule="auto"/>
              <w:rPr>
                <w:snapToGrid w:val="0"/>
                <w:color w:val="000000"/>
                <w:sz w:val="16"/>
                <w:lang w:eastAsia="es-ES"/>
              </w:rPr>
            </w:pPr>
            <w:r w:rsidRPr="009F0732">
              <w:rPr>
                <w:snapToGrid w:val="0"/>
                <w:color w:val="000000"/>
                <w:sz w:val="16"/>
                <w:lang w:eastAsia="es-ES"/>
              </w:rPr>
              <w:t>Escribió</w:t>
            </w:r>
          </w:p>
        </w:tc>
        <w:tc>
          <w:tcPr>
            <w:tcW w:w="1258" w:type="dxa"/>
            <w:tcBorders>
              <w:top w:val="single" w:sz="6" w:space="0" w:color="auto"/>
              <w:left w:val="single" w:sz="6" w:space="0" w:color="auto"/>
              <w:bottom w:val="single" w:sz="6" w:space="0" w:color="auto"/>
              <w:right w:val="single" w:sz="12" w:space="0" w:color="auto"/>
            </w:tcBorders>
            <w:vAlign w:val="center"/>
          </w:tcPr>
          <w:p w14:paraId="16036D7A" w14:textId="77777777" w:rsidR="00E32A9D" w:rsidRPr="009F0732" w:rsidRDefault="00E32A9D" w:rsidP="00245C83">
            <w:pPr>
              <w:spacing w:before="20" w:after="20" w:line="276" w:lineRule="auto"/>
              <w:rPr>
                <w:snapToGrid w:val="0"/>
                <w:color w:val="000000"/>
                <w:sz w:val="16"/>
                <w:lang w:eastAsia="es-ES"/>
              </w:rPr>
            </w:pPr>
            <w:r>
              <w:rPr>
                <w:snapToGrid w:val="0"/>
                <w:color w:val="000000"/>
                <w:sz w:val="16"/>
                <w:lang w:eastAsia="es-ES"/>
              </w:rPr>
              <w:t>IM3</w:t>
            </w:r>
          </w:p>
        </w:tc>
        <w:tc>
          <w:tcPr>
            <w:tcW w:w="6302" w:type="dxa"/>
            <w:gridSpan w:val="4"/>
            <w:vMerge/>
            <w:tcBorders>
              <w:left w:val="single" w:sz="12" w:space="0" w:color="auto"/>
              <w:bottom w:val="single" w:sz="4" w:space="0" w:color="auto"/>
              <w:right w:val="single" w:sz="12" w:space="0" w:color="auto"/>
            </w:tcBorders>
            <w:vAlign w:val="center"/>
          </w:tcPr>
          <w:p w14:paraId="1C8BA56F" w14:textId="77777777" w:rsidR="00E32A9D" w:rsidRPr="009F0732" w:rsidRDefault="00E32A9D" w:rsidP="00245C83">
            <w:pPr>
              <w:spacing w:before="20" w:after="20" w:line="276" w:lineRule="auto"/>
              <w:jc w:val="center"/>
              <w:rPr>
                <w:snapToGrid w:val="0"/>
                <w:lang w:eastAsia="es-ES"/>
              </w:rPr>
            </w:pPr>
          </w:p>
        </w:tc>
        <w:tc>
          <w:tcPr>
            <w:tcW w:w="1594" w:type="dxa"/>
            <w:gridSpan w:val="2"/>
            <w:tcBorders>
              <w:left w:val="single" w:sz="12" w:space="0" w:color="auto"/>
              <w:bottom w:val="single" w:sz="4" w:space="0" w:color="auto"/>
              <w:right w:val="single" w:sz="12" w:space="0" w:color="auto"/>
            </w:tcBorders>
            <w:vAlign w:val="center"/>
          </w:tcPr>
          <w:p w14:paraId="34564B12" w14:textId="41CA0366" w:rsidR="00E32A9D" w:rsidRPr="009F0732" w:rsidRDefault="00E32A9D" w:rsidP="00245C83">
            <w:pPr>
              <w:spacing w:before="20" w:after="20" w:line="276" w:lineRule="auto"/>
              <w:rPr>
                <w:b/>
                <w:snapToGrid w:val="0"/>
                <w:color w:val="000000"/>
                <w:lang w:eastAsia="es-ES"/>
              </w:rPr>
            </w:pPr>
            <w:r>
              <w:rPr>
                <w:b/>
                <w:snapToGrid w:val="0"/>
                <w:color w:val="000000"/>
                <w:lang w:eastAsia="es-ES"/>
              </w:rPr>
              <w:t xml:space="preserve">HOJA 1 DE </w:t>
            </w:r>
            <w:r w:rsidR="005144C8">
              <w:rPr>
                <w:b/>
                <w:snapToGrid w:val="0"/>
                <w:color w:val="000000"/>
                <w:lang w:eastAsia="es-ES"/>
              </w:rPr>
              <w:t>1</w:t>
            </w:r>
            <w:r w:rsidR="00CE44F3">
              <w:rPr>
                <w:b/>
                <w:snapToGrid w:val="0"/>
                <w:color w:val="000000"/>
                <w:lang w:eastAsia="es-ES"/>
              </w:rPr>
              <w:t>1</w:t>
            </w:r>
          </w:p>
        </w:tc>
      </w:tr>
      <w:tr w:rsidR="00E32A9D" w:rsidRPr="009F0732" w14:paraId="7639978F" w14:textId="77777777" w:rsidTr="00D629E3">
        <w:trPr>
          <w:cantSplit/>
          <w:trHeight w:val="376"/>
          <w:jc w:val="center"/>
        </w:trPr>
        <w:tc>
          <w:tcPr>
            <w:tcW w:w="857" w:type="dxa"/>
            <w:tcBorders>
              <w:top w:val="single" w:sz="6" w:space="0" w:color="auto"/>
              <w:left w:val="single" w:sz="12" w:space="0" w:color="auto"/>
              <w:bottom w:val="single" w:sz="12" w:space="0" w:color="auto"/>
              <w:right w:val="single" w:sz="6" w:space="0" w:color="auto"/>
            </w:tcBorders>
            <w:vAlign w:val="center"/>
          </w:tcPr>
          <w:p w14:paraId="0178109A" w14:textId="77777777" w:rsidR="00E32A9D" w:rsidRPr="00142E46" w:rsidRDefault="00E32A9D" w:rsidP="00245C83">
            <w:pPr>
              <w:spacing w:before="20" w:after="20" w:line="276" w:lineRule="auto"/>
              <w:rPr>
                <w:snapToGrid w:val="0"/>
                <w:color w:val="000000"/>
                <w:sz w:val="16"/>
                <w:lang w:eastAsia="es-ES"/>
              </w:rPr>
            </w:pPr>
            <w:r w:rsidRPr="00142E46">
              <w:rPr>
                <w:snapToGrid w:val="0"/>
                <w:color w:val="000000"/>
                <w:sz w:val="16"/>
                <w:lang w:eastAsia="es-ES"/>
              </w:rPr>
              <w:t>Aprobó</w:t>
            </w:r>
          </w:p>
        </w:tc>
        <w:tc>
          <w:tcPr>
            <w:tcW w:w="1258" w:type="dxa"/>
            <w:tcBorders>
              <w:top w:val="single" w:sz="6" w:space="0" w:color="auto"/>
              <w:left w:val="single" w:sz="6" w:space="0" w:color="auto"/>
              <w:bottom w:val="single" w:sz="12" w:space="0" w:color="auto"/>
              <w:right w:val="single" w:sz="12" w:space="0" w:color="auto"/>
            </w:tcBorders>
            <w:vAlign w:val="center"/>
          </w:tcPr>
          <w:p w14:paraId="7621A14F" w14:textId="77777777" w:rsidR="00E32A9D" w:rsidRPr="00142E46" w:rsidRDefault="00E32A9D" w:rsidP="00245C83">
            <w:pPr>
              <w:spacing w:before="20" w:after="20" w:line="276" w:lineRule="auto"/>
              <w:rPr>
                <w:snapToGrid w:val="0"/>
                <w:color w:val="000000"/>
                <w:sz w:val="16"/>
                <w:lang w:eastAsia="es-ES"/>
              </w:rPr>
            </w:pPr>
          </w:p>
        </w:tc>
        <w:tc>
          <w:tcPr>
            <w:tcW w:w="6302" w:type="dxa"/>
            <w:gridSpan w:val="4"/>
            <w:vMerge/>
            <w:tcBorders>
              <w:top w:val="single" w:sz="4" w:space="0" w:color="auto"/>
              <w:left w:val="single" w:sz="12" w:space="0" w:color="auto"/>
              <w:bottom w:val="single" w:sz="12" w:space="0" w:color="auto"/>
              <w:right w:val="single" w:sz="12" w:space="0" w:color="auto"/>
            </w:tcBorders>
            <w:vAlign w:val="center"/>
          </w:tcPr>
          <w:p w14:paraId="03364AD7" w14:textId="77777777" w:rsidR="00E32A9D" w:rsidRPr="009F0732" w:rsidRDefault="00E32A9D" w:rsidP="00245C83">
            <w:pPr>
              <w:spacing w:before="20" w:after="20" w:line="276" w:lineRule="auto"/>
              <w:jc w:val="center"/>
              <w:rPr>
                <w:snapToGrid w:val="0"/>
                <w:lang w:eastAsia="es-ES"/>
              </w:rPr>
            </w:pPr>
          </w:p>
        </w:tc>
        <w:tc>
          <w:tcPr>
            <w:tcW w:w="1594" w:type="dxa"/>
            <w:gridSpan w:val="2"/>
            <w:tcBorders>
              <w:top w:val="single" w:sz="4" w:space="0" w:color="auto"/>
              <w:left w:val="single" w:sz="12" w:space="0" w:color="auto"/>
              <w:bottom w:val="single" w:sz="12" w:space="0" w:color="auto"/>
              <w:right w:val="single" w:sz="12" w:space="0" w:color="auto"/>
            </w:tcBorders>
            <w:vAlign w:val="center"/>
          </w:tcPr>
          <w:p w14:paraId="54E1D1C7" w14:textId="77777777" w:rsidR="00E32A9D" w:rsidRPr="009F0732" w:rsidRDefault="00E32A9D" w:rsidP="00245C83">
            <w:pPr>
              <w:spacing w:before="20" w:after="20" w:line="276" w:lineRule="auto"/>
              <w:jc w:val="center"/>
              <w:rPr>
                <w:b/>
                <w:snapToGrid w:val="0"/>
                <w:color w:val="000000"/>
                <w:lang w:eastAsia="es-ES"/>
              </w:rPr>
            </w:pPr>
          </w:p>
        </w:tc>
      </w:tr>
    </w:tbl>
    <w:p w14:paraId="47CC812A" w14:textId="77777777" w:rsidR="005470BD" w:rsidRDefault="005470BD" w:rsidP="00245C83">
      <w:pPr>
        <w:tabs>
          <w:tab w:val="left" w:pos="720"/>
        </w:tabs>
        <w:suppressAutoHyphens/>
        <w:spacing w:line="276" w:lineRule="auto"/>
        <w:jc w:val="center"/>
        <w:rPr>
          <w:b/>
          <w:sz w:val="36"/>
          <w:szCs w:val="36"/>
        </w:rPr>
      </w:pPr>
    </w:p>
    <w:p w14:paraId="311CF6D5" w14:textId="77777777" w:rsidR="00226752" w:rsidRDefault="00226752" w:rsidP="00245C83">
      <w:pPr>
        <w:tabs>
          <w:tab w:val="left" w:pos="720"/>
        </w:tabs>
        <w:suppressAutoHyphens/>
        <w:spacing w:line="276" w:lineRule="auto"/>
        <w:jc w:val="center"/>
        <w:rPr>
          <w:b/>
          <w:sz w:val="36"/>
          <w:szCs w:val="36"/>
        </w:rPr>
      </w:pPr>
    </w:p>
    <w:p w14:paraId="497F16A7" w14:textId="77777777" w:rsidR="00226752" w:rsidRPr="001A02F8" w:rsidRDefault="00226752" w:rsidP="00245C83">
      <w:pPr>
        <w:spacing w:line="276" w:lineRule="auto"/>
        <w:jc w:val="center"/>
        <w:rPr>
          <w:b/>
          <w:sz w:val="36"/>
          <w:szCs w:val="36"/>
        </w:rPr>
      </w:pPr>
      <w:bookmarkStart w:id="0" w:name="_Toc183424251"/>
      <w:bookmarkStart w:id="1" w:name="_Toc499050813"/>
      <w:bookmarkStart w:id="2" w:name="_Toc500750515"/>
      <w:bookmarkStart w:id="3" w:name="_Toc81317170"/>
      <w:r w:rsidRPr="001A02F8">
        <w:rPr>
          <w:b/>
          <w:sz w:val="36"/>
          <w:szCs w:val="36"/>
        </w:rPr>
        <w:t>INDICE</w:t>
      </w:r>
    </w:p>
    <w:p w14:paraId="2B94E82D" w14:textId="77777777" w:rsidR="00226752" w:rsidRDefault="00226752" w:rsidP="00245C83">
      <w:pPr>
        <w:spacing w:line="276" w:lineRule="auto"/>
      </w:pPr>
    </w:p>
    <w:p w14:paraId="7BC52321" w14:textId="324F8D6A" w:rsidR="008F6905" w:rsidRDefault="00226752" w:rsidP="00245C83">
      <w:pPr>
        <w:pStyle w:val="TDC1"/>
        <w:spacing w:line="276" w:lineRule="auto"/>
        <w:rPr>
          <w:rFonts w:asciiTheme="minorHAnsi" w:eastAsiaTheme="minorEastAsia" w:hAnsiTheme="minorHAnsi" w:cstheme="minorBidi"/>
          <w:b w:val="0"/>
          <w:sz w:val="22"/>
          <w:szCs w:val="22"/>
          <w:lang w:val="pt-BR" w:eastAsia="pt-BR"/>
        </w:rPr>
      </w:pPr>
      <w:r w:rsidRPr="00AB4BFD">
        <w:rPr>
          <w:rFonts w:cs="Arial"/>
          <w:bCs/>
          <w:caps/>
          <w:spacing w:val="-3"/>
        </w:rPr>
        <w:fldChar w:fldCharType="begin"/>
      </w:r>
      <w:r w:rsidRPr="00AB4BFD">
        <w:rPr>
          <w:spacing w:val="-3"/>
        </w:rPr>
        <w:instrText xml:space="preserve"> TOC \o "1-3" \h \z \u </w:instrText>
      </w:r>
      <w:r w:rsidRPr="00AB4BFD">
        <w:rPr>
          <w:rFonts w:cs="Arial"/>
          <w:bCs/>
          <w:caps/>
          <w:spacing w:val="-3"/>
        </w:rPr>
        <w:fldChar w:fldCharType="separate"/>
      </w:r>
      <w:hyperlink w:anchor="_Toc93578636" w:history="1">
        <w:r w:rsidR="008F6905" w:rsidRPr="005F6D34">
          <w:rPr>
            <w:rStyle w:val="Hipervnculo"/>
            <w:rFonts w:cs="Arial"/>
            <w:bCs/>
            <w:lang w:val="es-ES" w:eastAsia="es-ES"/>
          </w:rPr>
          <w:t>1</w:t>
        </w:r>
        <w:r w:rsidR="008F6905">
          <w:rPr>
            <w:rFonts w:asciiTheme="minorHAnsi" w:eastAsiaTheme="minorEastAsia" w:hAnsiTheme="minorHAnsi" w:cstheme="minorBidi"/>
            <w:b w:val="0"/>
            <w:sz w:val="22"/>
            <w:szCs w:val="22"/>
            <w:lang w:val="pt-BR" w:eastAsia="pt-BR"/>
          </w:rPr>
          <w:tab/>
        </w:r>
        <w:r w:rsidR="008F6905" w:rsidRPr="005F6D34">
          <w:rPr>
            <w:rStyle w:val="Hipervnculo"/>
            <w:rFonts w:cs="Arial"/>
            <w:bCs/>
            <w:lang w:val="es-ES" w:eastAsia="es-ES"/>
          </w:rPr>
          <w:t>OBJETIVO</w:t>
        </w:r>
        <w:r w:rsidR="008F6905">
          <w:rPr>
            <w:webHidden/>
          </w:rPr>
          <w:tab/>
        </w:r>
        <w:r w:rsidR="008F6905">
          <w:rPr>
            <w:webHidden/>
          </w:rPr>
          <w:fldChar w:fldCharType="begin"/>
        </w:r>
        <w:r w:rsidR="008F6905">
          <w:rPr>
            <w:webHidden/>
          </w:rPr>
          <w:instrText xml:space="preserve"> PAGEREF _Toc93578636 \h </w:instrText>
        </w:r>
        <w:r w:rsidR="008F6905">
          <w:rPr>
            <w:webHidden/>
          </w:rPr>
        </w:r>
        <w:r w:rsidR="008F6905">
          <w:rPr>
            <w:webHidden/>
          </w:rPr>
          <w:fldChar w:fldCharType="separate"/>
        </w:r>
        <w:r w:rsidR="004323D8">
          <w:rPr>
            <w:webHidden/>
          </w:rPr>
          <w:t>3</w:t>
        </w:r>
        <w:r w:rsidR="008F6905">
          <w:rPr>
            <w:webHidden/>
          </w:rPr>
          <w:fldChar w:fldCharType="end"/>
        </w:r>
      </w:hyperlink>
    </w:p>
    <w:p w14:paraId="54E199C1" w14:textId="27A7B713"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37" w:history="1">
        <w:r w:rsidRPr="005F6D34">
          <w:rPr>
            <w:rStyle w:val="Hipervnculo"/>
            <w:rFonts w:cs="Arial"/>
            <w:bCs/>
            <w:lang w:val="es-ES" w:eastAsia="es-ES"/>
          </w:rPr>
          <w:t>2</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NORMAS</w:t>
        </w:r>
        <w:r>
          <w:rPr>
            <w:webHidden/>
          </w:rPr>
          <w:tab/>
        </w:r>
        <w:r>
          <w:rPr>
            <w:webHidden/>
          </w:rPr>
          <w:fldChar w:fldCharType="begin"/>
        </w:r>
        <w:r>
          <w:rPr>
            <w:webHidden/>
          </w:rPr>
          <w:instrText xml:space="preserve"> PAGEREF _Toc93578637 \h </w:instrText>
        </w:r>
        <w:r>
          <w:rPr>
            <w:webHidden/>
          </w:rPr>
        </w:r>
        <w:r>
          <w:rPr>
            <w:webHidden/>
          </w:rPr>
          <w:fldChar w:fldCharType="separate"/>
        </w:r>
        <w:r w:rsidR="004323D8">
          <w:rPr>
            <w:webHidden/>
          </w:rPr>
          <w:t>3</w:t>
        </w:r>
        <w:r>
          <w:rPr>
            <w:webHidden/>
          </w:rPr>
          <w:fldChar w:fldCharType="end"/>
        </w:r>
      </w:hyperlink>
    </w:p>
    <w:p w14:paraId="6DD46930" w14:textId="3F5DE2DD"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38" w:history="1">
        <w:r w:rsidRPr="005F6D34">
          <w:rPr>
            <w:rStyle w:val="Hipervnculo"/>
            <w:rFonts w:cs="Arial"/>
            <w:bCs/>
            <w:lang w:val="es-ES" w:eastAsia="es-ES"/>
          </w:rPr>
          <w:t>3</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REQUERIMIENTOS DE CALIDAD</w:t>
        </w:r>
        <w:r>
          <w:rPr>
            <w:webHidden/>
          </w:rPr>
          <w:tab/>
        </w:r>
        <w:r>
          <w:rPr>
            <w:webHidden/>
          </w:rPr>
          <w:fldChar w:fldCharType="begin"/>
        </w:r>
        <w:r>
          <w:rPr>
            <w:webHidden/>
          </w:rPr>
          <w:instrText xml:space="preserve"> PAGEREF _Toc93578638 \h </w:instrText>
        </w:r>
        <w:r>
          <w:rPr>
            <w:webHidden/>
          </w:rPr>
        </w:r>
        <w:r>
          <w:rPr>
            <w:webHidden/>
          </w:rPr>
          <w:fldChar w:fldCharType="separate"/>
        </w:r>
        <w:r w:rsidR="004323D8">
          <w:rPr>
            <w:webHidden/>
          </w:rPr>
          <w:t>3</w:t>
        </w:r>
        <w:r>
          <w:rPr>
            <w:webHidden/>
          </w:rPr>
          <w:fldChar w:fldCharType="end"/>
        </w:r>
      </w:hyperlink>
    </w:p>
    <w:p w14:paraId="08D43BBF" w14:textId="424A5120"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39" w:history="1">
        <w:r w:rsidRPr="005F6D34">
          <w:rPr>
            <w:rStyle w:val="Hipervnculo"/>
            <w:rFonts w:cs="Arial"/>
            <w:bCs/>
            <w:lang w:val="es-ES" w:eastAsia="es-ES"/>
          </w:rPr>
          <w:t>4</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CONDICIONES DE SERV</w:t>
        </w:r>
        <w:r w:rsidR="00861A48">
          <w:rPr>
            <w:rStyle w:val="Hipervnculo"/>
            <w:rFonts w:cs="Arial"/>
            <w:bCs/>
            <w:lang w:val="es-ES" w:eastAsia="es-ES"/>
          </w:rPr>
          <w:t>I</w:t>
        </w:r>
        <w:r w:rsidRPr="005F6D34">
          <w:rPr>
            <w:rStyle w:val="Hipervnculo"/>
            <w:rFonts w:cs="Arial"/>
            <w:bCs/>
            <w:lang w:val="es-ES" w:eastAsia="es-ES"/>
          </w:rPr>
          <w:t>CIO</w:t>
        </w:r>
        <w:r>
          <w:rPr>
            <w:webHidden/>
          </w:rPr>
          <w:tab/>
        </w:r>
        <w:r>
          <w:rPr>
            <w:webHidden/>
          </w:rPr>
          <w:fldChar w:fldCharType="begin"/>
        </w:r>
        <w:r>
          <w:rPr>
            <w:webHidden/>
          </w:rPr>
          <w:instrText xml:space="preserve"> PAGEREF _Toc93578639 \h </w:instrText>
        </w:r>
        <w:r>
          <w:rPr>
            <w:webHidden/>
          </w:rPr>
        </w:r>
        <w:r>
          <w:rPr>
            <w:webHidden/>
          </w:rPr>
          <w:fldChar w:fldCharType="separate"/>
        </w:r>
        <w:r w:rsidR="004323D8">
          <w:rPr>
            <w:webHidden/>
          </w:rPr>
          <w:t>3</w:t>
        </w:r>
        <w:r>
          <w:rPr>
            <w:webHidden/>
          </w:rPr>
          <w:fldChar w:fldCharType="end"/>
        </w:r>
      </w:hyperlink>
    </w:p>
    <w:p w14:paraId="5104B1AD" w14:textId="26BD2BE9" w:rsidR="008F6905" w:rsidRDefault="008F6905" w:rsidP="00245C83">
      <w:pPr>
        <w:pStyle w:val="TDC2"/>
        <w:spacing w:line="276" w:lineRule="auto"/>
        <w:rPr>
          <w:rFonts w:asciiTheme="minorHAnsi" w:eastAsiaTheme="minorEastAsia" w:hAnsiTheme="minorHAnsi" w:cstheme="minorBidi"/>
          <w:sz w:val="22"/>
          <w:szCs w:val="22"/>
          <w:lang w:val="pt-BR" w:eastAsia="pt-BR"/>
        </w:rPr>
      </w:pPr>
      <w:hyperlink w:anchor="_Toc93578640" w:history="1">
        <w:r w:rsidRPr="005F6D34">
          <w:rPr>
            <w:rStyle w:val="Hipervnculo"/>
            <w:rFonts w:cs="Arial"/>
            <w:bCs/>
            <w:lang w:val="es-ES" w:eastAsia="es-ES"/>
          </w:rPr>
          <w:t>4.1</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C</w:t>
        </w:r>
        <w:r w:rsidR="00861A48">
          <w:rPr>
            <w:rStyle w:val="Hipervnculo"/>
            <w:rFonts w:cs="Arial"/>
            <w:bCs/>
            <w:lang w:val="es-ES" w:eastAsia="es-ES"/>
          </w:rPr>
          <w:t>ONDICIONES AMBIENTALES</w:t>
        </w:r>
        <w:r>
          <w:rPr>
            <w:webHidden/>
          </w:rPr>
          <w:tab/>
        </w:r>
        <w:r>
          <w:rPr>
            <w:webHidden/>
          </w:rPr>
          <w:fldChar w:fldCharType="begin"/>
        </w:r>
        <w:r>
          <w:rPr>
            <w:webHidden/>
          </w:rPr>
          <w:instrText xml:space="preserve"> PAGEREF _Toc93578640 \h </w:instrText>
        </w:r>
        <w:r>
          <w:rPr>
            <w:webHidden/>
          </w:rPr>
        </w:r>
        <w:r>
          <w:rPr>
            <w:webHidden/>
          </w:rPr>
          <w:fldChar w:fldCharType="separate"/>
        </w:r>
        <w:r w:rsidR="004323D8">
          <w:rPr>
            <w:webHidden/>
          </w:rPr>
          <w:t>3</w:t>
        </w:r>
        <w:r>
          <w:rPr>
            <w:webHidden/>
          </w:rPr>
          <w:fldChar w:fldCharType="end"/>
        </w:r>
      </w:hyperlink>
    </w:p>
    <w:p w14:paraId="3C2128E4" w14:textId="7C0F994D" w:rsidR="008F6905" w:rsidRDefault="008F6905" w:rsidP="00245C83">
      <w:pPr>
        <w:pStyle w:val="TDC2"/>
        <w:spacing w:line="276" w:lineRule="auto"/>
        <w:rPr>
          <w:rFonts w:asciiTheme="minorHAnsi" w:eastAsiaTheme="minorEastAsia" w:hAnsiTheme="minorHAnsi" w:cstheme="minorBidi"/>
          <w:sz w:val="22"/>
          <w:szCs w:val="22"/>
          <w:lang w:val="pt-BR" w:eastAsia="pt-BR"/>
        </w:rPr>
      </w:pPr>
      <w:hyperlink w:anchor="_Toc93578641" w:history="1">
        <w:r w:rsidRPr="005F6D34">
          <w:rPr>
            <w:rStyle w:val="Hipervnculo"/>
            <w:rFonts w:cs="Arial"/>
            <w:bCs/>
            <w:lang w:val="es-ES" w:eastAsia="es-ES"/>
          </w:rPr>
          <w:t>4.2</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CARACTERÍSTICAS GENERALES DEL SISTEMA ELÉCTRICO</w:t>
        </w:r>
        <w:r>
          <w:rPr>
            <w:webHidden/>
          </w:rPr>
          <w:tab/>
        </w:r>
        <w:r>
          <w:rPr>
            <w:webHidden/>
          </w:rPr>
          <w:fldChar w:fldCharType="begin"/>
        </w:r>
        <w:r>
          <w:rPr>
            <w:webHidden/>
          </w:rPr>
          <w:instrText xml:space="preserve"> PAGEREF _Toc93578641 \h </w:instrText>
        </w:r>
        <w:r>
          <w:rPr>
            <w:webHidden/>
          </w:rPr>
        </w:r>
        <w:r>
          <w:rPr>
            <w:webHidden/>
          </w:rPr>
          <w:fldChar w:fldCharType="separate"/>
        </w:r>
        <w:r w:rsidR="004323D8">
          <w:rPr>
            <w:webHidden/>
          </w:rPr>
          <w:t>4</w:t>
        </w:r>
        <w:r>
          <w:rPr>
            <w:webHidden/>
          </w:rPr>
          <w:fldChar w:fldCharType="end"/>
        </w:r>
      </w:hyperlink>
    </w:p>
    <w:p w14:paraId="5F2A9402" w14:textId="2B6B8A8F"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42" w:history="1">
        <w:r w:rsidRPr="005F6D34">
          <w:rPr>
            <w:rStyle w:val="Hipervnculo"/>
            <w:rFonts w:cs="Arial"/>
            <w:bCs/>
            <w:lang w:val="es-ES" w:eastAsia="es-ES"/>
          </w:rPr>
          <w:t>5</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CARACTERÍSTICAS GENERALES Y CONSTRUTIVAS.</w:t>
        </w:r>
        <w:r>
          <w:rPr>
            <w:webHidden/>
          </w:rPr>
          <w:tab/>
        </w:r>
        <w:r>
          <w:rPr>
            <w:webHidden/>
          </w:rPr>
          <w:fldChar w:fldCharType="begin"/>
        </w:r>
        <w:r>
          <w:rPr>
            <w:webHidden/>
          </w:rPr>
          <w:instrText xml:space="preserve"> PAGEREF _Toc93578642 \h </w:instrText>
        </w:r>
        <w:r>
          <w:rPr>
            <w:webHidden/>
          </w:rPr>
        </w:r>
        <w:r>
          <w:rPr>
            <w:webHidden/>
          </w:rPr>
          <w:fldChar w:fldCharType="separate"/>
        </w:r>
        <w:r w:rsidR="004323D8">
          <w:rPr>
            <w:webHidden/>
          </w:rPr>
          <w:t>4</w:t>
        </w:r>
        <w:r>
          <w:rPr>
            <w:webHidden/>
          </w:rPr>
          <w:fldChar w:fldCharType="end"/>
        </w:r>
      </w:hyperlink>
    </w:p>
    <w:p w14:paraId="2C4F3028" w14:textId="6D8F4CE6"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65" w:history="1">
        <w:r w:rsidRPr="005F6D34">
          <w:rPr>
            <w:rStyle w:val="Hipervnculo"/>
            <w:rFonts w:cs="Arial"/>
            <w:bCs/>
            <w:lang w:val="es-ES" w:eastAsia="es-ES"/>
          </w:rPr>
          <w:t>6</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 xml:space="preserve">FUNCIONALIDADES DE LA PROTECCION DE </w:t>
        </w:r>
        <w:r w:rsidR="00861A48">
          <w:rPr>
            <w:rStyle w:val="Hipervnculo"/>
            <w:rFonts w:cs="Arial"/>
            <w:bCs/>
            <w:lang w:val="es-ES" w:eastAsia="es-ES"/>
          </w:rPr>
          <w:t>LA PROTECCIÓN DE BANCO DE CONDENSADORES DE M.T.</w:t>
        </w:r>
        <w:r>
          <w:rPr>
            <w:webHidden/>
          </w:rPr>
          <w:tab/>
        </w:r>
        <w:r>
          <w:rPr>
            <w:webHidden/>
          </w:rPr>
          <w:fldChar w:fldCharType="begin"/>
        </w:r>
        <w:r>
          <w:rPr>
            <w:webHidden/>
          </w:rPr>
          <w:instrText xml:space="preserve"> PAGEREF _Toc93578665 \h </w:instrText>
        </w:r>
        <w:r>
          <w:rPr>
            <w:webHidden/>
          </w:rPr>
        </w:r>
        <w:r>
          <w:rPr>
            <w:webHidden/>
          </w:rPr>
          <w:fldChar w:fldCharType="separate"/>
        </w:r>
        <w:r w:rsidR="004323D8">
          <w:rPr>
            <w:webHidden/>
          </w:rPr>
          <w:t>7</w:t>
        </w:r>
        <w:r>
          <w:rPr>
            <w:webHidden/>
          </w:rPr>
          <w:fldChar w:fldCharType="end"/>
        </w:r>
      </w:hyperlink>
    </w:p>
    <w:p w14:paraId="74F73AE1" w14:textId="4B434523"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66" w:history="1">
        <w:r w:rsidRPr="005F6D34">
          <w:rPr>
            <w:rStyle w:val="Hipervnculo"/>
            <w:rFonts w:cs="Arial"/>
            <w:bCs/>
            <w:lang w:val="es-ES" w:eastAsia="es-ES"/>
          </w:rPr>
          <w:t>7</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ACCESORIOS Y REPUESTOS</w:t>
        </w:r>
        <w:r>
          <w:rPr>
            <w:webHidden/>
          </w:rPr>
          <w:tab/>
        </w:r>
        <w:r>
          <w:rPr>
            <w:webHidden/>
          </w:rPr>
          <w:fldChar w:fldCharType="begin"/>
        </w:r>
        <w:r>
          <w:rPr>
            <w:webHidden/>
          </w:rPr>
          <w:instrText xml:space="preserve"> PAGEREF _Toc93578666 \h </w:instrText>
        </w:r>
        <w:r>
          <w:rPr>
            <w:webHidden/>
          </w:rPr>
        </w:r>
        <w:r>
          <w:rPr>
            <w:webHidden/>
          </w:rPr>
          <w:fldChar w:fldCharType="separate"/>
        </w:r>
        <w:r w:rsidR="004323D8">
          <w:rPr>
            <w:webHidden/>
          </w:rPr>
          <w:t>8</w:t>
        </w:r>
        <w:r>
          <w:rPr>
            <w:webHidden/>
          </w:rPr>
          <w:fldChar w:fldCharType="end"/>
        </w:r>
      </w:hyperlink>
    </w:p>
    <w:p w14:paraId="4B9ACD76" w14:textId="5CCAA0F9"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67" w:history="1">
        <w:r w:rsidRPr="005F6D34">
          <w:rPr>
            <w:rStyle w:val="Hipervnculo"/>
            <w:rFonts w:cs="Arial"/>
            <w:bCs/>
            <w:lang w:val="es-ES" w:eastAsia="es-ES"/>
          </w:rPr>
          <w:t>8</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PRUEBAS DE ACEPTACIÓN</w:t>
        </w:r>
        <w:r>
          <w:rPr>
            <w:webHidden/>
          </w:rPr>
          <w:tab/>
        </w:r>
        <w:r>
          <w:rPr>
            <w:webHidden/>
          </w:rPr>
          <w:fldChar w:fldCharType="begin"/>
        </w:r>
        <w:r>
          <w:rPr>
            <w:webHidden/>
          </w:rPr>
          <w:instrText xml:space="preserve"> PAGEREF _Toc93578667 \h </w:instrText>
        </w:r>
        <w:r>
          <w:rPr>
            <w:webHidden/>
          </w:rPr>
        </w:r>
        <w:r>
          <w:rPr>
            <w:webHidden/>
          </w:rPr>
          <w:fldChar w:fldCharType="separate"/>
        </w:r>
        <w:r w:rsidR="004323D8">
          <w:rPr>
            <w:webHidden/>
          </w:rPr>
          <w:t>9</w:t>
        </w:r>
        <w:r>
          <w:rPr>
            <w:webHidden/>
          </w:rPr>
          <w:fldChar w:fldCharType="end"/>
        </w:r>
      </w:hyperlink>
    </w:p>
    <w:p w14:paraId="0CC90E4C" w14:textId="432F46FC"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68" w:history="1">
        <w:r w:rsidRPr="005F6D34">
          <w:rPr>
            <w:rStyle w:val="Hipervnculo"/>
            <w:rFonts w:cs="Arial"/>
            <w:bCs/>
            <w:lang w:val="es-ES" w:eastAsia="es-ES"/>
          </w:rPr>
          <w:t>9</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DESPACHO Y TRANSPORTE</w:t>
        </w:r>
        <w:r>
          <w:rPr>
            <w:webHidden/>
          </w:rPr>
          <w:tab/>
        </w:r>
        <w:r>
          <w:rPr>
            <w:webHidden/>
          </w:rPr>
          <w:fldChar w:fldCharType="begin"/>
        </w:r>
        <w:r>
          <w:rPr>
            <w:webHidden/>
          </w:rPr>
          <w:instrText xml:space="preserve"> PAGEREF _Toc93578668 \h </w:instrText>
        </w:r>
        <w:r>
          <w:rPr>
            <w:webHidden/>
          </w:rPr>
        </w:r>
        <w:r>
          <w:rPr>
            <w:webHidden/>
          </w:rPr>
          <w:fldChar w:fldCharType="separate"/>
        </w:r>
        <w:r w:rsidR="004323D8">
          <w:rPr>
            <w:webHidden/>
          </w:rPr>
          <w:t>9</w:t>
        </w:r>
        <w:r>
          <w:rPr>
            <w:webHidden/>
          </w:rPr>
          <w:fldChar w:fldCharType="end"/>
        </w:r>
      </w:hyperlink>
    </w:p>
    <w:p w14:paraId="183638B4" w14:textId="633388A2"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69" w:history="1">
        <w:r w:rsidRPr="005F6D34">
          <w:rPr>
            <w:rStyle w:val="Hipervnculo"/>
            <w:rFonts w:cs="Arial"/>
            <w:bCs/>
            <w:lang w:val="es-ES" w:eastAsia="es-ES"/>
          </w:rPr>
          <w:t>10</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INFORMACION TECNICA</w:t>
        </w:r>
        <w:r>
          <w:rPr>
            <w:webHidden/>
          </w:rPr>
          <w:tab/>
        </w:r>
        <w:r>
          <w:rPr>
            <w:webHidden/>
          </w:rPr>
          <w:fldChar w:fldCharType="begin"/>
        </w:r>
        <w:r>
          <w:rPr>
            <w:webHidden/>
          </w:rPr>
          <w:instrText xml:space="preserve"> PAGEREF _Toc93578669 \h </w:instrText>
        </w:r>
        <w:r>
          <w:rPr>
            <w:webHidden/>
          </w:rPr>
        </w:r>
        <w:r>
          <w:rPr>
            <w:webHidden/>
          </w:rPr>
          <w:fldChar w:fldCharType="separate"/>
        </w:r>
        <w:r w:rsidR="004323D8">
          <w:rPr>
            <w:webHidden/>
          </w:rPr>
          <w:t>9</w:t>
        </w:r>
        <w:r>
          <w:rPr>
            <w:webHidden/>
          </w:rPr>
          <w:fldChar w:fldCharType="end"/>
        </w:r>
      </w:hyperlink>
    </w:p>
    <w:p w14:paraId="732A029E" w14:textId="61A37B93" w:rsidR="008F6905" w:rsidRDefault="008F6905" w:rsidP="00245C83">
      <w:pPr>
        <w:pStyle w:val="TDC2"/>
        <w:spacing w:line="276" w:lineRule="auto"/>
        <w:rPr>
          <w:rFonts w:asciiTheme="minorHAnsi" w:eastAsiaTheme="minorEastAsia" w:hAnsiTheme="minorHAnsi" w:cstheme="minorBidi"/>
          <w:sz w:val="22"/>
          <w:szCs w:val="22"/>
          <w:lang w:val="pt-BR" w:eastAsia="pt-BR"/>
        </w:rPr>
      </w:pPr>
      <w:hyperlink w:anchor="_Toc93578670" w:history="1">
        <w:r w:rsidRPr="005F6D34">
          <w:rPr>
            <w:rStyle w:val="Hipervnculo"/>
            <w:rFonts w:cs="Arial"/>
            <w:bCs/>
            <w:lang w:val="es-ES" w:eastAsia="es-ES"/>
          </w:rPr>
          <w:t>10.1</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UNIDADES DE MEDIDA E IDIOMAS.</w:t>
        </w:r>
        <w:r>
          <w:rPr>
            <w:webHidden/>
          </w:rPr>
          <w:tab/>
        </w:r>
        <w:r>
          <w:rPr>
            <w:webHidden/>
          </w:rPr>
          <w:fldChar w:fldCharType="begin"/>
        </w:r>
        <w:r>
          <w:rPr>
            <w:webHidden/>
          </w:rPr>
          <w:instrText xml:space="preserve"> PAGEREF _Toc93578670 \h </w:instrText>
        </w:r>
        <w:r>
          <w:rPr>
            <w:webHidden/>
          </w:rPr>
        </w:r>
        <w:r>
          <w:rPr>
            <w:webHidden/>
          </w:rPr>
          <w:fldChar w:fldCharType="separate"/>
        </w:r>
        <w:r w:rsidR="004323D8">
          <w:rPr>
            <w:webHidden/>
          </w:rPr>
          <w:t>9</w:t>
        </w:r>
        <w:r>
          <w:rPr>
            <w:webHidden/>
          </w:rPr>
          <w:fldChar w:fldCharType="end"/>
        </w:r>
      </w:hyperlink>
    </w:p>
    <w:p w14:paraId="2DB34E34" w14:textId="4640D5F3" w:rsidR="008F6905" w:rsidRDefault="008F6905" w:rsidP="00245C83">
      <w:pPr>
        <w:pStyle w:val="TDC2"/>
        <w:spacing w:line="276" w:lineRule="auto"/>
        <w:rPr>
          <w:rFonts w:asciiTheme="minorHAnsi" w:eastAsiaTheme="minorEastAsia" w:hAnsiTheme="minorHAnsi" w:cstheme="minorBidi"/>
          <w:sz w:val="22"/>
          <w:szCs w:val="22"/>
          <w:lang w:val="pt-BR" w:eastAsia="pt-BR"/>
        </w:rPr>
      </w:pPr>
      <w:hyperlink w:anchor="_Toc93578671" w:history="1">
        <w:r w:rsidRPr="005F6D34">
          <w:rPr>
            <w:rStyle w:val="Hipervnculo"/>
            <w:rFonts w:cs="Arial"/>
            <w:bCs/>
            <w:lang w:val="es-ES" w:eastAsia="es-ES"/>
          </w:rPr>
          <w:t>10.2</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INFORMACIONES PARA LA PROPUESTA</w:t>
        </w:r>
        <w:r>
          <w:rPr>
            <w:webHidden/>
          </w:rPr>
          <w:tab/>
        </w:r>
        <w:r>
          <w:rPr>
            <w:webHidden/>
          </w:rPr>
          <w:fldChar w:fldCharType="begin"/>
        </w:r>
        <w:r>
          <w:rPr>
            <w:webHidden/>
          </w:rPr>
          <w:instrText xml:space="preserve"> PAGEREF _Toc93578671 \h </w:instrText>
        </w:r>
        <w:r>
          <w:rPr>
            <w:webHidden/>
          </w:rPr>
        </w:r>
        <w:r>
          <w:rPr>
            <w:webHidden/>
          </w:rPr>
          <w:fldChar w:fldCharType="separate"/>
        </w:r>
        <w:r w:rsidR="004323D8">
          <w:rPr>
            <w:webHidden/>
          </w:rPr>
          <w:t>9</w:t>
        </w:r>
        <w:r>
          <w:rPr>
            <w:webHidden/>
          </w:rPr>
          <w:fldChar w:fldCharType="end"/>
        </w:r>
      </w:hyperlink>
    </w:p>
    <w:p w14:paraId="52CBDC75" w14:textId="40285FB0" w:rsidR="008F6905" w:rsidRDefault="008F6905" w:rsidP="00245C83">
      <w:pPr>
        <w:pStyle w:val="TDC2"/>
        <w:spacing w:line="276" w:lineRule="auto"/>
        <w:rPr>
          <w:rFonts w:asciiTheme="minorHAnsi" w:eastAsiaTheme="minorEastAsia" w:hAnsiTheme="minorHAnsi" w:cstheme="minorBidi"/>
          <w:sz w:val="22"/>
          <w:szCs w:val="22"/>
          <w:lang w:val="pt-BR" w:eastAsia="pt-BR"/>
        </w:rPr>
      </w:pPr>
      <w:hyperlink w:anchor="_Toc93578672" w:history="1">
        <w:r w:rsidRPr="005F6D34">
          <w:rPr>
            <w:rStyle w:val="Hipervnculo"/>
            <w:rFonts w:cs="Arial"/>
            <w:bCs/>
            <w:lang w:val="es-ES" w:eastAsia="es-ES"/>
          </w:rPr>
          <w:t>10.3</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INFORMACIÓN FINAL CERTIFICADA.</w:t>
        </w:r>
        <w:r>
          <w:rPr>
            <w:webHidden/>
          </w:rPr>
          <w:tab/>
        </w:r>
        <w:r>
          <w:rPr>
            <w:webHidden/>
          </w:rPr>
          <w:fldChar w:fldCharType="begin"/>
        </w:r>
        <w:r>
          <w:rPr>
            <w:webHidden/>
          </w:rPr>
          <w:instrText xml:space="preserve"> PAGEREF _Toc93578672 \h </w:instrText>
        </w:r>
        <w:r>
          <w:rPr>
            <w:webHidden/>
          </w:rPr>
        </w:r>
        <w:r>
          <w:rPr>
            <w:webHidden/>
          </w:rPr>
          <w:fldChar w:fldCharType="separate"/>
        </w:r>
        <w:r w:rsidR="004323D8">
          <w:rPr>
            <w:webHidden/>
          </w:rPr>
          <w:t>10</w:t>
        </w:r>
        <w:r>
          <w:rPr>
            <w:webHidden/>
          </w:rPr>
          <w:fldChar w:fldCharType="end"/>
        </w:r>
      </w:hyperlink>
    </w:p>
    <w:p w14:paraId="71D55DDA" w14:textId="58CFFA4F"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73" w:history="1">
        <w:r w:rsidRPr="005F6D34">
          <w:rPr>
            <w:rStyle w:val="Hipervnculo"/>
            <w:rFonts w:cs="Arial"/>
            <w:bCs/>
            <w:lang w:val="es-ES" w:eastAsia="es-ES"/>
          </w:rPr>
          <w:t>11</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GARANTÍAS</w:t>
        </w:r>
        <w:r>
          <w:rPr>
            <w:webHidden/>
          </w:rPr>
          <w:tab/>
        </w:r>
        <w:r>
          <w:rPr>
            <w:webHidden/>
          </w:rPr>
          <w:fldChar w:fldCharType="begin"/>
        </w:r>
        <w:r>
          <w:rPr>
            <w:webHidden/>
          </w:rPr>
          <w:instrText xml:space="preserve"> PAGEREF _Toc93578673 \h </w:instrText>
        </w:r>
        <w:r>
          <w:rPr>
            <w:webHidden/>
          </w:rPr>
        </w:r>
        <w:r>
          <w:rPr>
            <w:webHidden/>
          </w:rPr>
          <w:fldChar w:fldCharType="separate"/>
        </w:r>
        <w:r w:rsidR="004323D8">
          <w:rPr>
            <w:webHidden/>
          </w:rPr>
          <w:t>11</w:t>
        </w:r>
        <w:r>
          <w:rPr>
            <w:webHidden/>
          </w:rPr>
          <w:fldChar w:fldCharType="end"/>
        </w:r>
      </w:hyperlink>
    </w:p>
    <w:p w14:paraId="45CB0B0E" w14:textId="217E5CDF" w:rsidR="00226752" w:rsidRDefault="00226752" w:rsidP="00245C83">
      <w:pPr>
        <w:spacing w:line="276" w:lineRule="auto"/>
        <w:rPr>
          <w:spacing w:val="-3"/>
        </w:rPr>
      </w:pPr>
      <w:r w:rsidRPr="00AB4BFD">
        <w:rPr>
          <w:spacing w:val="-3"/>
        </w:rPr>
        <w:fldChar w:fldCharType="end"/>
      </w:r>
    </w:p>
    <w:p w14:paraId="286F6D13" w14:textId="2CDE4AFC" w:rsidR="00CE44F3" w:rsidRDefault="00CE44F3" w:rsidP="00245C83">
      <w:pPr>
        <w:pStyle w:val="Ttulo1"/>
        <w:spacing w:line="276" w:lineRule="auto"/>
        <w:ind w:left="426"/>
        <w:rPr>
          <w:spacing w:val="-3"/>
        </w:rPr>
      </w:pPr>
      <w:r>
        <w:rPr>
          <w:spacing w:val="-3"/>
        </w:rPr>
        <w:t>ANEXO 1: CARACTERÍSTICAS TÉCNICAS GARANTIZADAS</w:t>
      </w:r>
    </w:p>
    <w:p w14:paraId="1973EF3B" w14:textId="7DF12D9A" w:rsidR="00226752" w:rsidRPr="00494444" w:rsidRDefault="00491A18" w:rsidP="00245C83">
      <w:pPr>
        <w:pStyle w:val="Ttulo1"/>
        <w:spacing w:line="276" w:lineRule="auto"/>
        <w:ind w:left="426"/>
        <w:rPr>
          <w:u w:val="single"/>
        </w:rPr>
      </w:pPr>
      <w:r>
        <w:rPr>
          <w:spacing w:val="-3"/>
        </w:rPr>
        <w:t>ANEXO 2: INFORMACIÓN TÉCNICA ADICIONAL</w:t>
      </w:r>
      <w:r w:rsidR="00226752">
        <w:rPr>
          <w:spacing w:val="-3"/>
        </w:rPr>
        <w:br w:type="page"/>
      </w:r>
    </w:p>
    <w:p w14:paraId="0EE5D8FD" w14:textId="2A441C65" w:rsidR="000A4410" w:rsidRPr="000A4410" w:rsidRDefault="00AC3C4F"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4" w:name="_Toc93578636"/>
      <w:r>
        <w:rPr>
          <w:rFonts w:ascii="Arial" w:hAnsi="Arial" w:cs="Arial"/>
          <w:bCs/>
          <w:sz w:val="28"/>
          <w:szCs w:val="28"/>
          <w:lang w:val="es-ES" w:eastAsia="es-ES"/>
        </w:rPr>
        <w:lastRenderedPageBreak/>
        <w:t>OBJETIVO</w:t>
      </w:r>
      <w:bookmarkEnd w:id="4"/>
    </w:p>
    <w:p w14:paraId="22C21B9B" w14:textId="77777777" w:rsidR="000A4410" w:rsidRPr="008A6D97" w:rsidRDefault="000A4410" w:rsidP="00245C83">
      <w:pPr>
        <w:spacing w:line="276" w:lineRule="auto"/>
      </w:pPr>
    </w:p>
    <w:p w14:paraId="26740724" w14:textId="77777777" w:rsidR="001A27AC" w:rsidRPr="001A27AC" w:rsidRDefault="001A27AC" w:rsidP="00245C83">
      <w:pPr>
        <w:spacing w:line="276" w:lineRule="auto"/>
        <w:ind w:left="0" w:firstLine="0"/>
        <w:rPr>
          <w:szCs w:val="24"/>
          <w:lang w:val="es-ES" w:eastAsia="es-ES"/>
        </w:rPr>
      </w:pPr>
      <w:r w:rsidRPr="001A27AC">
        <w:rPr>
          <w:szCs w:val="24"/>
          <w:lang w:val="es-ES" w:eastAsia="es-ES"/>
        </w:rPr>
        <w:t xml:space="preserve">La presente Especificación Técnica establece los requisitos generales para el diseño, fabricación, transporte e instrucciones para la operación y mantenimiento de los relés trifásicos multifunción, tipo numérico, basados en microprocesadores, para </w:t>
      </w:r>
      <w:r w:rsidRPr="001A27AC">
        <w:rPr>
          <w:b/>
          <w:bCs/>
          <w:szCs w:val="24"/>
          <w:lang w:val="es-ES" w:eastAsia="es-ES"/>
        </w:rPr>
        <w:t>protección de bancos de condensadores de M.T</w:t>
      </w:r>
      <w:r w:rsidRPr="001A27AC">
        <w:rPr>
          <w:szCs w:val="24"/>
          <w:lang w:val="es-ES" w:eastAsia="es-ES"/>
        </w:rPr>
        <w:t>.</w:t>
      </w:r>
    </w:p>
    <w:p w14:paraId="262CD9F1" w14:textId="77777777" w:rsidR="00B870DB" w:rsidRPr="00B870DB" w:rsidRDefault="00B870DB" w:rsidP="00245C83">
      <w:pPr>
        <w:spacing w:line="276" w:lineRule="auto"/>
        <w:ind w:left="0" w:firstLine="0"/>
        <w:rPr>
          <w:szCs w:val="24"/>
          <w:lang w:val="es-ES" w:eastAsia="es-ES"/>
        </w:rPr>
      </w:pPr>
    </w:p>
    <w:p w14:paraId="1B42BB71" w14:textId="5F2251DF" w:rsidR="00AC3C4F" w:rsidRPr="00B870DB" w:rsidRDefault="00AC3C4F" w:rsidP="00245C83">
      <w:pPr>
        <w:spacing w:line="276" w:lineRule="auto"/>
        <w:ind w:left="0" w:firstLine="0"/>
        <w:rPr>
          <w:szCs w:val="24"/>
          <w:lang w:val="es-ES" w:eastAsia="es-ES"/>
        </w:rPr>
      </w:pPr>
      <w:r w:rsidRPr="00B870DB">
        <w:rPr>
          <w:szCs w:val="24"/>
          <w:lang w:val="es-ES" w:eastAsia="es-ES"/>
        </w:rPr>
        <w:t>Los equipos serán suministrados a</w:t>
      </w:r>
      <w:r w:rsidR="001E1764">
        <w:rPr>
          <w:szCs w:val="24"/>
          <w:lang w:val="es-ES" w:eastAsia="es-ES"/>
        </w:rPr>
        <w:t xml:space="preserve">l Grupo </w:t>
      </w:r>
      <w:proofErr w:type="spellStart"/>
      <w:proofErr w:type="gramStart"/>
      <w:r w:rsidR="001E1764">
        <w:rPr>
          <w:szCs w:val="24"/>
          <w:lang w:val="es-ES" w:eastAsia="es-ES"/>
        </w:rPr>
        <w:t>Saesa</w:t>
      </w:r>
      <w:proofErr w:type="spellEnd"/>
      <w:r w:rsidRPr="00B870DB">
        <w:rPr>
          <w:szCs w:val="24"/>
          <w:lang w:val="es-ES" w:eastAsia="es-ES"/>
        </w:rPr>
        <w:t>(</w:t>
      </w:r>
      <w:proofErr w:type="gramEnd"/>
      <w:r w:rsidRPr="00B870DB">
        <w:rPr>
          <w:szCs w:val="24"/>
          <w:lang w:val="es-ES" w:eastAsia="es-ES"/>
        </w:rPr>
        <w:t xml:space="preserve">en adelante el Cliente), para ser instalados en </w:t>
      </w:r>
      <w:r w:rsidR="00A65651">
        <w:rPr>
          <w:szCs w:val="24"/>
          <w:lang w:val="es-ES" w:eastAsia="es-ES"/>
        </w:rPr>
        <w:t>la Subestación Providencia, celdas de media tensión.</w:t>
      </w:r>
    </w:p>
    <w:p w14:paraId="0EB2C388" w14:textId="77777777" w:rsidR="000A4410" w:rsidRPr="00B870DB" w:rsidRDefault="000A4410" w:rsidP="00245C83">
      <w:pPr>
        <w:spacing w:line="276" w:lineRule="auto"/>
        <w:ind w:left="0" w:firstLine="0"/>
        <w:rPr>
          <w:szCs w:val="24"/>
          <w:lang w:val="es-ES" w:eastAsia="es-ES"/>
        </w:rPr>
      </w:pPr>
    </w:p>
    <w:p w14:paraId="2E9DB14E" w14:textId="77777777" w:rsidR="000A4410" w:rsidRPr="00444B59" w:rsidRDefault="000A4410" w:rsidP="00245C83">
      <w:pPr>
        <w:spacing w:line="276" w:lineRule="auto"/>
      </w:pPr>
    </w:p>
    <w:p w14:paraId="72A7B77A" w14:textId="12FC63D6" w:rsidR="000A4410" w:rsidRPr="000A4410" w:rsidRDefault="00B870DB"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5" w:name="_Toc93578637"/>
      <w:r>
        <w:rPr>
          <w:rFonts w:ascii="Arial" w:hAnsi="Arial" w:cs="Arial"/>
          <w:bCs/>
          <w:sz w:val="28"/>
          <w:szCs w:val="28"/>
          <w:lang w:val="es-ES" w:eastAsia="es-ES"/>
        </w:rPr>
        <w:t>NORMAS</w:t>
      </w:r>
      <w:bookmarkEnd w:id="5"/>
    </w:p>
    <w:p w14:paraId="2736C1BA" w14:textId="77777777" w:rsidR="000A4410" w:rsidRPr="00AE702B" w:rsidRDefault="000A4410" w:rsidP="00245C83">
      <w:pPr>
        <w:spacing w:line="276" w:lineRule="auto"/>
      </w:pPr>
    </w:p>
    <w:p w14:paraId="3324DC5D" w14:textId="21B1AC06" w:rsidR="00B870DB" w:rsidRDefault="00B870DB" w:rsidP="00245C83">
      <w:pPr>
        <w:spacing w:line="276" w:lineRule="auto"/>
        <w:ind w:left="0" w:firstLine="0"/>
        <w:rPr>
          <w:szCs w:val="24"/>
          <w:lang w:val="es-ES" w:eastAsia="es-ES"/>
        </w:rPr>
      </w:pPr>
      <w:r w:rsidRPr="00B870DB">
        <w:rPr>
          <w:szCs w:val="24"/>
          <w:lang w:val="es-ES" w:eastAsia="es-ES"/>
        </w:rPr>
        <w:t>Los elementos constitutivos de los relés de protección serán construidos con materiales de la mayor calidad y elaborados con la máxima experiencia en la materia y conforme a las recomendaciones de la norma IEC- 60255.</w:t>
      </w:r>
    </w:p>
    <w:p w14:paraId="382121DF" w14:textId="77777777" w:rsidR="00B870DB" w:rsidRPr="00B870DB" w:rsidRDefault="00B870DB" w:rsidP="00245C83">
      <w:pPr>
        <w:spacing w:line="276" w:lineRule="auto"/>
        <w:ind w:left="0" w:firstLine="0"/>
        <w:rPr>
          <w:szCs w:val="24"/>
          <w:lang w:val="es-ES" w:eastAsia="es-ES"/>
        </w:rPr>
      </w:pPr>
    </w:p>
    <w:p w14:paraId="2826AF55" w14:textId="77777777" w:rsidR="00B870DB" w:rsidRPr="00B870DB" w:rsidRDefault="00B870DB" w:rsidP="00245C83">
      <w:pPr>
        <w:spacing w:line="276" w:lineRule="auto"/>
        <w:ind w:left="0" w:firstLine="0"/>
        <w:rPr>
          <w:szCs w:val="24"/>
          <w:lang w:val="es-ES" w:eastAsia="es-ES"/>
        </w:rPr>
      </w:pPr>
      <w:r w:rsidRPr="00B870DB">
        <w:rPr>
          <w:szCs w:val="24"/>
          <w:lang w:val="es-ES" w:eastAsia="es-ES"/>
        </w:rPr>
        <w:t>El proveedor deberá entregar con el suministro una copia de las normas correspondientes en su última versión.</w:t>
      </w:r>
    </w:p>
    <w:p w14:paraId="09120A6E" w14:textId="77777777" w:rsidR="00B870DB" w:rsidRDefault="00B870DB" w:rsidP="00245C83">
      <w:pPr>
        <w:spacing w:line="276" w:lineRule="auto"/>
        <w:ind w:left="0" w:firstLine="0"/>
        <w:rPr>
          <w:szCs w:val="24"/>
          <w:lang w:val="es-ES" w:eastAsia="es-ES"/>
        </w:rPr>
      </w:pPr>
    </w:p>
    <w:p w14:paraId="74777331" w14:textId="77777777" w:rsidR="00B870DB" w:rsidRDefault="00B870DB" w:rsidP="00245C83">
      <w:pPr>
        <w:spacing w:line="276" w:lineRule="auto"/>
        <w:ind w:left="0" w:firstLine="0"/>
        <w:rPr>
          <w:szCs w:val="24"/>
          <w:lang w:val="es-ES" w:eastAsia="es-ES"/>
        </w:rPr>
      </w:pPr>
    </w:p>
    <w:p w14:paraId="62069F94" w14:textId="77777777" w:rsidR="00B870DB" w:rsidRDefault="00B870DB" w:rsidP="00245C83">
      <w:pPr>
        <w:spacing w:line="276" w:lineRule="auto"/>
        <w:ind w:left="0" w:firstLine="0"/>
        <w:rPr>
          <w:szCs w:val="24"/>
          <w:lang w:val="es-ES" w:eastAsia="es-ES"/>
        </w:rPr>
      </w:pPr>
    </w:p>
    <w:p w14:paraId="2F2F9E6D" w14:textId="77777777" w:rsidR="00B870DB" w:rsidRDefault="00B870DB"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6" w:name="_Toc93578638"/>
      <w:r w:rsidRPr="00B870DB">
        <w:rPr>
          <w:rFonts w:ascii="Arial" w:hAnsi="Arial" w:cs="Arial"/>
          <w:bCs/>
          <w:sz w:val="28"/>
          <w:szCs w:val="28"/>
          <w:lang w:val="es-ES" w:eastAsia="es-ES"/>
        </w:rPr>
        <w:t>REQUERIMIENTOS DE CALIDAD</w:t>
      </w:r>
      <w:bookmarkEnd w:id="6"/>
    </w:p>
    <w:p w14:paraId="5CD7FC98" w14:textId="77777777" w:rsidR="00B870DB" w:rsidRDefault="00B870DB" w:rsidP="00245C83">
      <w:pPr>
        <w:pStyle w:val="Ttulo1"/>
        <w:suppressAutoHyphens w:val="0"/>
        <w:spacing w:before="40" w:after="40" w:line="276" w:lineRule="auto"/>
        <w:rPr>
          <w:rFonts w:ascii="Arial" w:hAnsi="Arial" w:cs="Arial"/>
          <w:bCs/>
          <w:sz w:val="28"/>
          <w:szCs w:val="28"/>
          <w:lang w:val="es-ES" w:eastAsia="es-ES"/>
        </w:rPr>
      </w:pPr>
    </w:p>
    <w:p w14:paraId="650243E9" w14:textId="4E298DE5" w:rsidR="00B870DB" w:rsidRDefault="00B870DB" w:rsidP="00245C83">
      <w:pPr>
        <w:spacing w:line="276" w:lineRule="auto"/>
        <w:ind w:left="0" w:firstLine="0"/>
        <w:rPr>
          <w:szCs w:val="24"/>
          <w:lang w:val="es-ES" w:eastAsia="es-ES"/>
        </w:rPr>
      </w:pPr>
      <w:r w:rsidRPr="00B870DB">
        <w:rPr>
          <w:szCs w:val="24"/>
          <w:lang w:val="es-ES" w:eastAsia="es-ES"/>
        </w:rPr>
        <w:t>El proveedor deberá demostrar que tiene implementado y funcionando en fábrica un sistema de Garantía de Calidad con programas y procedimientos documentados en manuales, cumpliendo la Norma ISO 9001: Sistema de Calidad: modelo de garantía de calidad en diseño, desarrollo, producción, instalación y servicio.</w:t>
      </w:r>
    </w:p>
    <w:p w14:paraId="2B35660E" w14:textId="77777777" w:rsidR="00B870DB" w:rsidRPr="00B870DB" w:rsidRDefault="00B870DB" w:rsidP="00245C83">
      <w:pPr>
        <w:spacing w:line="276" w:lineRule="auto"/>
        <w:ind w:left="0" w:firstLine="0"/>
        <w:rPr>
          <w:szCs w:val="24"/>
          <w:lang w:val="es-ES" w:eastAsia="es-ES"/>
        </w:rPr>
      </w:pPr>
    </w:p>
    <w:p w14:paraId="22F422AE" w14:textId="77777777" w:rsidR="00B870DB" w:rsidRPr="00B870DB" w:rsidRDefault="00B870DB" w:rsidP="00245C83">
      <w:pPr>
        <w:spacing w:line="276" w:lineRule="auto"/>
        <w:ind w:left="0" w:firstLine="0"/>
        <w:rPr>
          <w:szCs w:val="24"/>
          <w:lang w:val="es-ES" w:eastAsia="es-ES"/>
        </w:rPr>
      </w:pPr>
      <w:r w:rsidRPr="00B870DB">
        <w:rPr>
          <w:szCs w:val="24"/>
          <w:lang w:val="es-ES" w:eastAsia="es-ES"/>
        </w:rPr>
        <w:t>El Cliente se reserva el derecho de verificar los procedimientos y la documentación relativa a la fabricación del relé, y el fabricante se obliga a poner a su disposición estos antecedentes.</w:t>
      </w:r>
    </w:p>
    <w:p w14:paraId="1FF74465" w14:textId="77777777" w:rsidR="00B870DB" w:rsidRDefault="00B870DB" w:rsidP="00245C83">
      <w:pPr>
        <w:spacing w:line="276" w:lineRule="auto"/>
        <w:ind w:left="0" w:firstLine="0"/>
        <w:rPr>
          <w:szCs w:val="24"/>
          <w:lang w:val="es-ES" w:eastAsia="es-ES"/>
        </w:rPr>
      </w:pPr>
    </w:p>
    <w:p w14:paraId="7C8AF468" w14:textId="77777777" w:rsidR="00B870DB" w:rsidRDefault="00B870DB" w:rsidP="00245C83">
      <w:pPr>
        <w:spacing w:line="276" w:lineRule="auto"/>
        <w:ind w:left="0" w:firstLine="0"/>
        <w:rPr>
          <w:szCs w:val="24"/>
          <w:lang w:val="es-ES" w:eastAsia="es-ES"/>
        </w:rPr>
      </w:pPr>
    </w:p>
    <w:p w14:paraId="79CF224E" w14:textId="7668EC35" w:rsidR="00B870DB" w:rsidRDefault="00B870DB"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7" w:name="_Toc93578639"/>
      <w:r>
        <w:rPr>
          <w:rFonts w:ascii="Arial" w:hAnsi="Arial" w:cs="Arial"/>
          <w:bCs/>
          <w:sz w:val="28"/>
          <w:szCs w:val="28"/>
          <w:lang w:val="es-ES" w:eastAsia="es-ES"/>
        </w:rPr>
        <w:t>C</w:t>
      </w:r>
      <w:r w:rsidRPr="00DD7A1D">
        <w:rPr>
          <w:rFonts w:ascii="Arial" w:hAnsi="Arial" w:cs="Arial"/>
          <w:bCs/>
          <w:sz w:val="28"/>
          <w:szCs w:val="28"/>
          <w:lang w:val="es-ES" w:eastAsia="es-ES"/>
        </w:rPr>
        <w:t xml:space="preserve">ONDICIONES DE </w:t>
      </w:r>
      <w:r>
        <w:rPr>
          <w:rFonts w:ascii="Arial" w:hAnsi="Arial" w:cs="Arial"/>
          <w:bCs/>
          <w:sz w:val="28"/>
          <w:szCs w:val="28"/>
          <w:lang w:val="es-ES" w:eastAsia="es-ES"/>
        </w:rPr>
        <w:t>SERVCIO</w:t>
      </w:r>
      <w:bookmarkEnd w:id="7"/>
    </w:p>
    <w:p w14:paraId="13508736" w14:textId="323A9AE0" w:rsidR="00B870DB" w:rsidRDefault="00B870DB" w:rsidP="00245C83">
      <w:pPr>
        <w:pStyle w:val="Ttulo2"/>
        <w:numPr>
          <w:ilvl w:val="1"/>
          <w:numId w:val="25"/>
        </w:numPr>
        <w:suppressAutoHyphens w:val="0"/>
        <w:spacing w:before="60" w:after="60" w:line="276" w:lineRule="auto"/>
        <w:rPr>
          <w:rFonts w:ascii="Arial" w:hAnsi="Arial" w:cs="Arial"/>
          <w:bCs/>
          <w:sz w:val="28"/>
          <w:szCs w:val="24"/>
          <w:lang w:val="es-ES" w:eastAsia="es-ES"/>
        </w:rPr>
      </w:pPr>
      <w:bookmarkStart w:id="8" w:name="_Toc93578640"/>
      <w:r>
        <w:rPr>
          <w:rFonts w:ascii="Arial" w:hAnsi="Arial" w:cs="Arial"/>
          <w:bCs/>
          <w:sz w:val="28"/>
          <w:szCs w:val="24"/>
          <w:lang w:val="es-ES" w:eastAsia="es-ES"/>
        </w:rPr>
        <w:t>C</w:t>
      </w:r>
      <w:r w:rsidRPr="00566036">
        <w:rPr>
          <w:rFonts w:ascii="Arial" w:hAnsi="Arial" w:cs="Arial"/>
          <w:bCs/>
          <w:sz w:val="28"/>
          <w:szCs w:val="24"/>
          <w:lang w:val="es-ES" w:eastAsia="es-ES"/>
        </w:rPr>
        <w:t>ondiciones ambientales</w:t>
      </w:r>
      <w:bookmarkEnd w:id="8"/>
    </w:p>
    <w:p w14:paraId="589DBE7D" w14:textId="5C5C1B13" w:rsidR="00B870DB" w:rsidRDefault="00B870DB" w:rsidP="00245C83">
      <w:pPr>
        <w:spacing w:line="276" w:lineRule="auto"/>
        <w:ind w:left="0" w:firstLine="0"/>
        <w:rPr>
          <w:lang w:val="es-ES" w:eastAsia="es-ES"/>
        </w:rPr>
      </w:pPr>
      <w:r w:rsidRPr="008C6634">
        <w:rPr>
          <w:lang w:val="es-ES" w:eastAsia="es-ES"/>
        </w:rPr>
        <w:t xml:space="preserve">En general, los relés deberán suministrarse para operar satisfactoriamente al interior de salas de control, o al </w:t>
      </w:r>
      <w:proofErr w:type="gramStart"/>
      <w:r w:rsidRPr="008C6634">
        <w:rPr>
          <w:lang w:val="es-ES" w:eastAsia="es-ES"/>
        </w:rPr>
        <w:t>exterior</w:t>
      </w:r>
      <w:proofErr w:type="gramEnd"/>
      <w:r w:rsidRPr="008C6634">
        <w:rPr>
          <w:lang w:val="es-ES" w:eastAsia="es-ES"/>
        </w:rPr>
        <w:t xml:space="preserve"> pero dentro de gabinetes. Las condiciones ambientales al exterior de la</w:t>
      </w:r>
      <w:r w:rsidR="008C6634">
        <w:rPr>
          <w:lang w:val="es-ES" w:eastAsia="es-ES"/>
        </w:rPr>
        <w:t xml:space="preserve"> subestación</w:t>
      </w:r>
      <w:r w:rsidRPr="008C6634">
        <w:rPr>
          <w:lang w:val="es-ES" w:eastAsia="es-ES"/>
        </w:rPr>
        <w:t xml:space="preserve"> se indican en la siguiente Tabla:</w:t>
      </w:r>
    </w:p>
    <w:p w14:paraId="0D545354" w14:textId="1CF674DF" w:rsidR="0058298B" w:rsidRDefault="0058298B" w:rsidP="00245C83">
      <w:pPr>
        <w:spacing w:line="276" w:lineRule="auto"/>
        <w:ind w:left="0" w:firstLine="0"/>
        <w:jc w:val="left"/>
        <w:rPr>
          <w:lang w:val="es-ES" w:eastAsia="es-ES"/>
        </w:rPr>
      </w:pPr>
      <w:r>
        <w:rPr>
          <w:lang w:val="es-ES" w:eastAsia="es-ES"/>
        </w:rPr>
        <w:br w:type="page"/>
      </w:r>
    </w:p>
    <w:p w14:paraId="35EE634F" w14:textId="77777777" w:rsidR="00B870DB" w:rsidRPr="00B870DB" w:rsidRDefault="00B870DB" w:rsidP="00245C83">
      <w:pPr>
        <w:spacing w:line="276" w:lineRule="auto"/>
        <w:ind w:left="0" w:firstLine="0"/>
        <w:rPr>
          <w:lang w:val="es-ES" w:eastAsia="es-ES"/>
        </w:rPr>
      </w:pPr>
    </w:p>
    <w:p w14:paraId="135FEAED" w14:textId="77777777" w:rsidR="00B870DB" w:rsidRDefault="00B870DB" w:rsidP="00245C83">
      <w:pPr>
        <w:spacing w:line="276" w:lineRule="auto"/>
      </w:pPr>
    </w:p>
    <w:tbl>
      <w:tblPr>
        <w:tblStyle w:val="Tablaconcuadrcula"/>
        <w:tblW w:w="6374" w:type="dxa"/>
        <w:jc w:val="center"/>
        <w:tblLook w:val="04A0" w:firstRow="1" w:lastRow="0" w:firstColumn="1" w:lastColumn="0" w:noHBand="0" w:noVBand="1"/>
      </w:tblPr>
      <w:tblGrid>
        <w:gridCol w:w="4106"/>
        <w:gridCol w:w="1181"/>
        <w:gridCol w:w="1087"/>
      </w:tblGrid>
      <w:tr w:rsidR="00B870DB" w:rsidRPr="00FB5B80" w14:paraId="425FA0DF" w14:textId="77777777" w:rsidTr="00BC2D3C">
        <w:trPr>
          <w:jc w:val="center"/>
        </w:trPr>
        <w:tc>
          <w:tcPr>
            <w:tcW w:w="4106" w:type="dxa"/>
            <w:vAlign w:val="center"/>
          </w:tcPr>
          <w:p w14:paraId="61C44470" w14:textId="77777777" w:rsidR="00B870DB" w:rsidRPr="00FB5B80" w:rsidRDefault="00B870DB" w:rsidP="00245C83">
            <w:pPr>
              <w:spacing w:line="276" w:lineRule="auto"/>
              <w:ind w:left="0" w:firstLine="0"/>
              <w:jc w:val="center"/>
              <w:rPr>
                <w:rFonts w:cs="Arial"/>
              </w:rPr>
            </w:pPr>
            <w:r w:rsidRPr="002F1E39">
              <w:t>CARACTERÍSTICA</w:t>
            </w:r>
          </w:p>
        </w:tc>
        <w:tc>
          <w:tcPr>
            <w:tcW w:w="1181" w:type="dxa"/>
            <w:vAlign w:val="center"/>
          </w:tcPr>
          <w:p w14:paraId="41825B52" w14:textId="77777777" w:rsidR="00B870DB" w:rsidRPr="00FB5B80" w:rsidRDefault="00B870DB" w:rsidP="00245C83">
            <w:pPr>
              <w:spacing w:line="276" w:lineRule="auto"/>
              <w:ind w:left="0" w:firstLine="0"/>
              <w:jc w:val="center"/>
              <w:rPr>
                <w:rFonts w:cs="Arial"/>
              </w:rPr>
            </w:pPr>
            <w:r w:rsidRPr="002F1E39">
              <w:t>VALOR</w:t>
            </w:r>
          </w:p>
        </w:tc>
        <w:tc>
          <w:tcPr>
            <w:tcW w:w="1087" w:type="dxa"/>
            <w:vAlign w:val="center"/>
          </w:tcPr>
          <w:p w14:paraId="40F64270" w14:textId="77777777" w:rsidR="00B870DB" w:rsidRPr="00FB5B80" w:rsidRDefault="00B870DB" w:rsidP="00245C83">
            <w:pPr>
              <w:spacing w:line="276" w:lineRule="auto"/>
              <w:ind w:left="0" w:firstLine="0"/>
              <w:jc w:val="center"/>
              <w:rPr>
                <w:rFonts w:cs="Arial"/>
              </w:rPr>
            </w:pPr>
            <w:r w:rsidRPr="002F1E39">
              <w:t>UNIDAD</w:t>
            </w:r>
          </w:p>
        </w:tc>
      </w:tr>
      <w:tr w:rsidR="00B870DB" w:rsidRPr="00FB5B80" w14:paraId="452E3577" w14:textId="77777777" w:rsidTr="00BC2D3C">
        <w:trPr>
          <w:jc w:val="center"/>
        </w:trPr>
        <w:tc>
          <w:tcPr>
            <w:tcW w:w="4106" w:type="dxa"/>
            <w:vAlign w:val="center"/>
          </w:tcPr>
          <w:p w14:paraId="69AB7136" w14:textId="77777777" w:rsidR="00B870DB" w:rsidRPr="00FB5B80" w:rsidRDefault="00B870DB" w:rsidP="00245C83">
            <w:pPr>
              <w:spacing w:line="276" w:lineRule="auto"/>
              <w:ind w:left="0" w:firstLine="0"/>
              <w:rPr>
                <w:rFonts w:cs="Arial"/>
              </w:rPr>
            </w:pPr>
            <w:r w:rsidRPr="002F1E39">
              <w:t>Ubicación:</w:t>
            </w:r>
          </w:p>
        </w:tc>
        <w:tc>
          <w:tcPr>
            <w:tcW w:w="1181" w:type="dxa"/>
            <w:vAlign w:val="center"/>
          </w:tcPr>
          <w:p w14:paraId="71231B87" w14:textId="77777777" w:rsidR="00B870DB" w:rsidRPr="00FB5B80" w:rsidRDefault="00B870DB" w:rsidP="00245C83">
            <w:pPr>
              <w:spacing w:line="276" w:lineRule="auto"/>
              <w:ind w:left="0" w:firstLine="0"/>
              <w:jc w:val="center"/>
              <w:rPr>
                <w:rFonts w:cs="Arial"/>
              </w:rPr>
            </w:pPr>
            <w:r w:rsidRPr="002F1E39">
              <w:t>Intemperie</w:t>
            </w:r>
          </w:p>
        </w:tc>
        <w:tc>
          <w:tcPr>
            <w:tcW w:w="1087" w:type="dxa"/>
            <w:vAlign w:val="center"/>
          </w:tcPr>
          <w:p w14:paraId="6AE3EDFF" w14:textId="77777777" w:rsidR="00B870DB" w:rsidRPr="00FB5B80" w:rsidRDefault="00B870DB" w:rsidP="00245C83">
            <w:pPr>
              <w:spacing w:line="276" w:lineRule="auto"/>
              <w:ind w:left="0" w:firstLine="0"/>
              <w:jc w:val="center"/>
              <w:rPr>
                <w:rFonts w:cs="Arial"/>
              </w:rPr>
            </w:pPr>
          </w:p>
        </w:tc>
      </w:tr>
      <w:tr w:rsidR="00B870DB" w:rsidRPr="00FB5B80" w14:paraId="31C72C9E" w14:textId="77777777" w:rsidTr="00BC2D3C">
        <w:trPr>
          <w:jc w:val="center"/>
        </w:trPr>
        <w:tc>
          <w:tcPr>
            <w:tcW w:w="4106" w:type="dxa"/>
            <w:vAlign w:val="center"/>
          </w:tcPr>
          <w:p w14:paraId="18C5EA61" w14:textId="77777777" w:rsidR="00B870DB" w:rsidRPr="00FB5B80" w:rsidRDefault="00B870DB" w:rsidP="00245C83">
            <w:pPr>
              <w:spacing w:line="276" w:lineRule="auto"/>
              <w:ind w:left="0" w:firstLine="0"/>
              <w:rPr>
                <w:rFonts w:cs="Arial"/>
              </w:rPr>
            </w:pPr>
            <w:r w:rsidRPr="002F1E39">
              <w:t>Altura máxima sobre el nivel del mar</w:t>
            </w:r>
          </w:p>
        </w:tc>
        <w:tc>
          <w:tcPr>
            <w:tcW w:w="1181" w:type="dxa"/>
            <w:vAlign w:val="center"/>
          </w:tcPr>
          <w:p w14:paraId="7BBD3E09" w14:textId="77777777" w:rsidR="00B870DB" w:rsidRPr="00FB5B80" w:rsidRDefault="00B870DB" w:rsidP="00245C83">
            <w:pPr>
              <w:spacing w:line="276" w:lineRule="auto"/>
              <w:ind w:left="0" w:firstLine="0"/>
              <w:jc w:val="center"/>
              <w:rPr>
                <w:rFonts w:cs="Arial"/>
              </w:rPr>
            </w:pPr>
            <w:r>
              <w:t>567</w:t>
            </w:r>
          </w:p>
        </w:tc>
        <w:tc>
          <w:tcPr>
            <w:tcW w:w="1087" w:type="dxa"/>
            <w:vAlign w:val="center"/>
          </w:tcPr>
          <w:p w14:paraId="2601E551" w14:textId="77777777" w:rsidR="00B870DB" w:rsidRPr="00FB5B80" w:rsidRDefault="00B870DB" w:rsidP="00245C83">
            <w:pPr>
              <w:spacing w:line="276" w:lineRule="auto"/>
              <w:ind w:left="0" w:firstLine="0"/>
              <w:jc w:val="center"/>
              <w:rPr>
                <w:rFonts w:cs="Arial"/>
              </w:rPr>
            </w:pPr>
            <w:proofErr w:type="spellStart"/>
            <w:r w:rsidRPr="002F1E39">
              <w:t>m.s.n.m</w:t>
            </w:r>
            <w:proofErr w:type="spellEnd"/>
          </w:p>
        </w:tc>
      </w:tr>
      <w:tr w:rsidR="00B870DB" w:rsidRPr="00FB5B80" w14:paraId="203BEE19" w14:textId="77777777" w:rsidTr="00BC2D3C">
        <w:trPr>
          <w:jc w:val="center"/>
        </w:trPr>
        <w:tc>
          <w:tcPr>
            <w:tcW w:w="4106" w:type="dxa"/>
            <w:vAlign w:val="center"/>
          </w:tcPr>
          <w:p w14:paraId="41077B38" w14:textId="77777777" w:rsidR="00B870DB" w:rsidRPr="00FB5B80" w:rsidRDefault="00B870DB" w:rsidP="00245C83">
            <w:pPr>
              <w:spacing w:line="276" w:lineRule="auto"/>
              <w:ind w:left="0" w:firstLine="0"/>
              <w:rPr>
                <w:rFonts w:cs="Arial"/>
              </w:rPr>
            </w:pPr>
            <w:r w:rsidRPr="002F1E39">
              <w:t>Temperatura Mínima</w:t>
            </w:r>
          </w:p>
        </w:tc>
        <w:tc>
          <w:tcPr>
            <w:tcW w:w="1181" w:type="dxa"/>
            <w:vAlign w:val="center"/>
          </w:tcPr>
          <w:p w14:paraId="570EFAAB" w14:textId="77777777" w:rsidR="00B870DB" w:rsidRPr="00FB5B80" w:rsidRDefault="00B870DB" w:rsidP="00245C83">
            <w:pPr>
              <w:spacing w:line="276" w:lineRule="auto"/>
              <w:ind w:left="0" w:firstLine="0"/>
              <w:jc w:val="center"/>
              <w:rPr>
                <w:rFonts w:cs="Arial"/>
              </w:rPr>
            </w:pPr>
            <w:r>
              <w:t>8</w:t>
            </w:r>
          </w:p>
        </w:tc>
        <w:tc>
          <w:tcPr>
            <w:tcW w:w="1087" w:type="dxa"/>
            <w:vAlign w:val="center"/>
          </w:tcPr>
          <w:p w14:paraId="74B35E77" w14:textId="77777777" w:rsidR="00B870DB" w:rsidRPr="00FB5B80" w:rsidRDefault="00B870DB" w:rsidP="00245C83">
            <w:pPr>
              <w:spacing w:line="276" w:lineRule="auto"/>
              <w:ind w:left="0" w:firstLine="0"/>
              <w:jc w:val="center"/>
              <w:rPr>
                <w:rFonts w:cs="Arial"/>
              </w:rPr>
            </w:pPr>
            <w:r w:rsidRPr="002F1E39">
              <w:t>°C</w:t>
            </w:r>
          </w:p>
        </w:tc>
      </w:tr>
      <w:tr w:rsidR="00B870DB" w:rsidRPr="00FB5B80" w14:paraId="084CCDD8" w14:textId="77777777" w:rsidTr="00BC2D3C">
        <w:trPr>
          <w:jc w:val="center"/>
        </w:trPr>
        <w:tc>
          <w:tcPr>
            <w:tcW w:w="4106" w:type="dxa"/>
            <w:vAlign w:val="center"/>
          </w:tcPr>
          <w:p w14:paraId="3629FA18" w14:textId="77777777" w:rsidR="00B870DB" w:rsidRPr="00FB5B80" w:rsidRDefault="00B870DB" w:rsidP="00245C83">
            <w:pPr>
              <w:spacing w:line="276" w:lineRule="auto"/>
              <w:ind w:left="0" w:firstLine="0"/>
              <w:rPr>
                <w:rFonts w:cs="Arial"/>
              </w:rPr>
            </w:pPr>
            <w:r w:rsidRPr="002F1E39">
              <w:t>Temperatura Máxima</w:t>
            </w:r>
          </w:p>
        </w:tc>
        <w:tc>
          <w:tcPr>
            <w:tcW w:w="1181" w:type="dxa"/>
            <w:vAlign w:val="center"/>
          </w:tcPr>
          <w:p w14:paraId="036C295D" w14:textId="77777777" w:rsidR="00B870DB" w:rsidRPr="00FB5B80" w:rsidRDefault="00B870DB" w:rsidP="00245C83">
            <w:pPr>
              <w:spacing w:line="276" w:lineRule="auto"/>
              <w:ind w:left="0" w:firstLine="0"/>
              <w:jc w:val="center"/>
              <w:rPr>
                <w:rFonts w:cs="Arial"/>
              </w:rPr>
            </w:pPr>
            <w:r>
              <w:t>32</w:t>
            </w:r>
          </w:p>
        </w:tc>
        <w:tc>
          <w:tcPr>
            <w:tcW w:w="1087" w:type="dxa"/>
            <w:vAlign w:val="center"/>
          </w:tcPr>
          <w:p w14:paraId="677B8290" w14:textId="77777777" w:rsidR="00B870DB" w:rsidRPr="00FB5B80" w:rsidRDefault="00B870DB" w:rsidP="00245C83">
            <w:pPr>
              <w:spacing w:line="276" w:lineRule="auto"/>
              <w:ind w:left="0" w:firstLine="0"/>
              <w:jc w:val="center"/>
              <w:rPr>
                <w:rFonts w:cs="Arial"/>
              </w:rPr>
            </w:pPr>
            <w:r w:rsidRPr="002F1E39">
              <w:t>°C</w:t>
            </w:r>
          </w:p>
        </w:tc>
      </w:tr>
      <w:tr w:rsidR="00B870DB" w:rsidRPr="00FB5B80" w14:paraId="04F87225" w14:textId="77777777" w:rsidTr="00BC2D3C">
        <w:trPr>
          <w:jc w:val="center"/>
        </w:trPr>
        <w:tc>
          <w:tcPr>
            <w:tcW w:w="4106" w:type="dxa"/>
            <w:vAlign w:val="center"/>
          </w:tcPr>
          <w:p w14:paraId="058190CB" w14:textId="77777777" w:rsidR="00B870DB" w:rsidRPr="00FB5B80" w:rsidRDefault="00B870DB" w:rsidP="00245C83">
            <w:pPr>
              <w:spacing w:line="276" w:lineRule="auto"/>
              <w:ind w:left="0" w:firstLine="0"/>
              <w:rPr>
                <w:rFonts w:cs="Arial"/>
              </w:rPr>
            </w:pPr>
            <w:r w:rsidRPr="002F1E39">
              <w:t>Temperatura media diaria máxima</w:t>
            </w:r>
          </w:p>
        </w:tc>
        <w:tc>
          <w:tcPr>
            <w:tcW w:w="1181" w:type="dxa"/>
            <w:vAlign w:val="center"/>
          </w:tcPr>
          <w:p w14:paraId="569C6D7F" w14:textId="77777777" w:rsidR="00B870DB" w:rsidRPr="00FB5B80" w:rsidRDefault="00B870DB" w:rsidP="00245C83">
            <w:pPr>
              <w:spacing w:line="276" w:lineRule="auto"/>
              <w:ind w:left="0" w:firstLine="0"/>
              <w:jc w:val="center"/>
              <w:rPr>
                <w:rFonts w:cs="Arial"/>
              </w:rPr>
            </w:pPr>
            <w:r>
              <w:t>2</w:t>
            </w:r>
            <w:r w:rsidRPr="002F1E39">
              <w:t>0</w:t>
            </w:r>
          </w:p>
        </w:tc>
        <w:tc>
          <w:tcPr>
            <w:tcW w:w="1087" w:type="dxa"/>
            <w:vAlign w:val="center"/>
          </w:tcPr>
          <w:p w14:paraId="4A21925A" w14:textId="77777777" w:rsidR="00B870DB" w:rsidRPr="00FB5B80" w:rsidRDefault="00B870DB" w:rsidP="00245C83">
            <w:pPr>
              <w:spacing w:line="276" w:lineRule="auto"/>
              <w:ind w:left="0" w:firstLine="0"/>
              <w:jc w:val="center"/>
              <w:rPr>
                <w:rFonts w:cs="Arial"/>
              </w:rPr>
            </w:pPr>
            <w:r w:rsidRPr="002F1E39">
              <w:t>°C</w:t>
            </w:r>
          </w:p>
        </w:tc>
      </w:tr>
      <w:tr w:rsidR="00B870DB" w:rsidRPr="00FB5B80" w14:paraId="6137F142" w14:textId="77777777" w:rsidTr="00BC2D3C">
        <w:trPr>
          <w:jc w:val="center"/>
        </w:trPr>
        <w:tc>
          <w:tcPr>
            <w:tcW w:w="4106" w:type="dxa"/>
            <w:vAlign w:val="center"/>
          </w:tcPr>
          <w:p w14:paraId="4A3FBB0D" w14:textId="77777777" w:rsidR="00B870DB" w:rsidRPr="00FB5B80" w:rsidRDefault="00B870DB" w:rsidP="00245C83">
            <w:pPr>
              <w:spacing w:line="276" w:lineRule="auto"/>
              <w:ind w:left="0" w:firstLine="0"/>
              <w:rPr>
                <w:rFonts w:cs="Arial"/>
              </w:rPr>
            </w:pPr>
            <w:r w:rsidRPr="002F1E39">
              <w:t>Nivel de contaminación (según IEC 60815)</w:t>
            </w:r>
          </w:p>
        </w:tc>
        <w:tc>
          <w:tcPr>
            <w:tcW w:w="1181" w:type="dxa"/>
            <w:vAlign w:val="center"/>
          </w:tcPr>
          <w:p w14:paraId="09F7B1C0" w14:textId="77777777" w:rsidR="00B870DB" w:rsidRPr="00FB5B80" w:rsidRDefault="00B870DB" w:rsidP="00245C83">
            <w:pPr>
              <w:spacing w:line="276" w:lineRule="auto"/>
              <w:ind w:left="0" w:firstLine="0"/>
              <w:jc w:val="center"/>
              <w:rPr>
                <w:rFonts w:cs="Arial"/>
              </w:rPr>
            </w:pPr>
            <w:r>
              <w:t>e</w:t>
            </w:r>
          </w:p>
        </w:tc>
        <w:tc>
          <w:tcPr>
            <w:tcW w:w="1087" w:type="dxa"/>
            <w:vAlign w:val="center"/>
          </w:tcPr>
          <w:p w14:paraId="7E6AC5EC" w14:textId="77777777" w:rsidR="00B870DB" w:rsidRPr="00FB5B80" w:rsidRDefault="00B870DB" w:rsidP="00245C83">
            <w:pPr>
              <w:spacing w:line="276" w:lineRule="auto"/>
              <w:ind w:left="0" w:firstLine="0"/>
              <w:jc w:val="center"/>
              <w:rPr>
                <w:rFonts w:cs="Arial"/>
              </w:rPr>
            </w:pPr>
          </w:p>
        </w:tc>
      </w:tr>
      <w:tr w:rsidR="00B870DB" w:rsidRPr="00FB5B80" w14:paraId="2A33A57B" w14:textId="77777777" w:rsidTr="00BC2D3C">
        <w:trPr>
          <w:jc w:val="center"/>
        </w:trPr>
        <w:tc>
          <w:tcPr>
            <w:tcW w:w="4106" w:type="dxa"/>
            <w:vAlign w:val="center"/>
          </w:tcPr>
          <w:p w14:paraId="3A2F5B00" w14:textId="77777777" w:rsidR="00B870DB" w:rsidRPr="00FB5B80" w:rsidRDefault="00B870DB" w:rsidP="00245C83">
            <w:pPr>
              <w:spacing w:line="276" w:lineRule="auto"/>
              <w:ind w:left="0" w:firstLine="0"/>
              <w:rPr>
                <w:rFonts w:cs="Arial"/>
              </w:rPr>
            </w:pPr>
            <w:r w:rsidRPr="002F1E39">
              <w:t>Presión máxima viento</w:t>
            </w:r>
          </w:p>
        </w:tc>
        <w:tc>
          <w:tcPr>
            <w:tcW w:w="1181" w:type="dxa"/>
            <w:vAlign w:val="center"/>
          </w:tcPr>
          <w:p w14:paraId="45C2E9AA" w14:textId="77777777" w:rsidR="00B870DB" w:rsidRPr="00FB5B80" w:rsidRDefault="00B870DB" w:rsidP="00245C83">
            <w:pPr>
              <w:spacing w:line="276" w:lineRule="auto"/>
              <w:ind w:left="0" w:firstLine="0"/>
              <w:jc w:val="center"/>
              <w:rPr>
                <w:rFonts w:cs="Arial"/>
              </w:rPr>
            </w:pPr>
            <w:r w:rsidRPr="002F1E39">
              <w:t>700</w:t>
            </w:r>
          </w:p>
        </w:tc>
        <w:tc>
          <w:tcPr>
            <w:tcW w:w="1087" w:type="dxa"/>
            <w:vAlign w:val="center"/>
          </w:tcPr>
          <w:p w14:paraId="618AF05A" w14:textId="77777777" w:rsidR="00B870DB" w:rsidRPr="00FB5B80" w:rsidRDefault="00B870DB" w:rsidP="00245C83">
            <w:pPr>
              <w:spacing w:line="276" w:lineRule="auto"/>
              <w:ind w:left="0" w:firstLine="0"/>
              <w:jc w:val="center"/>
              <w:rPr>
                <w:rFonts w:cs="Arial"/>
              </w:rPr>
            </w:pPr>
            <w:r w:rsidRPr="002F1E39">
              <w:t>N/m</w:t>
            </w:r>
            <w:r w:rsidRPr="002F1E39">
              <w:rPr>
                <w:vertAlign w:val="superscript"/>
              </w:rPr>
              <w:t>2</w:t>
            </w:r>
          </w:p>
        </w:tc>
      </w:tr>
    </w:tbl>
    <w:p w14:paraId="60482B0E" w14:textId="77777777" w:rsidR="00285183" w:rsidRPr="00285183" w:rsidRDefault="00285183" w:rsidP="00245C83">
      <w:pPr>
        <w:pStyle w:val="Textoindependiente"/>
        <w:spacing w:before="91" w:line="276" w:lineRule="auto"/>
        <w:ind w:left="998" w:right="407"/>
        <w:rPr>
          <w:sz w:val="22"/>
          <w:szCs w:val="22"/>
        </w:rPr>
      </w:pPr>
      <w:proofErr w:type="gramStart"/>
      <w:r w:rsidRPr="00285183">
        <w:rPr>
          <w:sz w:val="22"/>
          <w:szCs w:val="22"/>
        </w:rPr>
        <w:t>De</w:t>
      </w:r>
      <w:r w:rsidRPr="00285183">
        <w:rPr>
          <w:spacing w:val="1"/>
          <w:sz w:val="22"/>
          <w:szCs w:val="22"/>
        </w:rPr>
        <w:t xml:space="preserve"> </w:t>
      </w:r>
      <w:r w:rsidRPr="00285183">
        <w:rPr>
          <w:sz w:val="22"/>
          <w:szCs w:val="22"/>
        </w:rPr>
        <w:t>acuerdo</w:t>
      </w:r>
      <w:r w:rsidRPr="00285183">
        <w:rPr>
          <w:spacing w:val="3"/>
          <w:sz w:val="22"/>
          <w:szCs w:val="22"/>
        </w:rPr>
        <w:t xml:space="preserve"> </w:t>
      </w:r>
      <w:r w:rsidRPr="00285183">
        <w:rPr>
          <w:sz w:val="22"/>
          <w:szCs w:val="22"/>
        </w:rPr>
        <w:t>a</w:t>
      </w:r>
      <w:proofErr w:type="gramEnd"/>
      <w:r w:rsidRPr="00285183">
        <w:rPr>
          <w:spacing w:val="4"/>
          <w:sz w:val="22"/>
          <w:szCs w:val="22"/>
        </w:rPr>
        <w:t xml:space="preserve"> </w:t>
      </w:r>
      <w:r w:rsidRPr="00285183">
        <w:rPr>
          <w:sz w:val="22"/>
          <w:szCs w:val="22"/>
        </w:rPr>
        <w:t>lo</w:t>
      </w:r>
      <w:r w:rsidRPr="00285183">
        <w:rPr>
          <w:spacing w:val="3"/>
          <w:sz w:val="22"/>
          <w:szCs w:val="22"/>
        </w:rPr>
        <w:t xml:space="preserve"> </w:t>
      </w:r>
      <w:r w:rsidRPr="00285183">
        <w:rPr>
          <w:sz w:val="22"/>
          <w:szCs w:val="22"/>
        </w:rPr>
        <w:t>indicado</w:t>
      </w:r>
      <w:r w:rsidRPr="00285183">
        <w:rPr>
          <w:spacing w:val="3"/>
          <w:sz w:val="22"/>
          <w:szCs w:val="22"/>
        </w:rPr>
        <w:t xml:space="preserve"> </w:t>
      </w:r>
      <w:r w:rsidRPr="00285183">
        <w:rPr>
          <w:sz w:val="22"/>
          <w:szCs w:val="22"/>
        </w:rPr>
        <w:t>en</w:t>
      </w:r>
      <w:r w:rsidRPr="00285183">
        <w:rPr>
          <w:spacing w:val="3"/>
          <w:sz w:val="22"/>
          <w:szCs w:val="22"/>
        </w:rPr>
        <w:t xml:space="preserve"> </w:t>
      </w:r>
      <w:r w:rsidRPr="00285183">
        <w:rPr>
          <w:sz w:val="22"/>
          <w:szCs w:val="22"/>
        </w:rPr>
        <w:t>la</w:t>
      </w:r>
      <w:r w:rsidRPr="00285183">
        <w:rPr>
          <w:spacing w:val="3"/>
          <w:sz w:val="22"/>
          <w:szCs w:val="22"/>
        </w:rPr>
        <w:t xml:space="preserve"> </w:t>
      </w:r>
      <w:r w:rsidRPr="00285183">
        <w:rPr>
          <w:sz w:val="22"/>
          <w:szCs w:val="22"/>
        </w:rPr>
        <w:t>Tabla</w:t>
      </w:r>
      <w:r w:rsidRPr="00285183">
        <w:rPr>
          <w:spacing w:val="3"/>
          <w:sz w:val="22"/>
          <w:szCs w:val="22"/>
        </w:rPr>
        <w:t xml:space="preserve"> </w:t>
      </w:r>
      <w:r w:rsidRPr="00285183">
        <w:rPr>
          <w:sz w:val="22"/>
          <w:szCs w:val="22"/>
        </w:rPr>
        <w:t>anterior,</w:t>
      </w:r>
      <w:r w:rsidRPr="00285183">
        <w:rPr>
          <w:spacing w:val="3"/>
          <w:sz w:val="22"/>
          <w:szCs w:val="22"/>
        </w:rPr>
        <w:t xml:space="preserve"> </w:t>
      </w:r>
      <w:r w:rsidRPr="00285183">
        <w:rPr>
          <w:sz w:val="22"/>
          <w:szCs w:val="22"/>
        </w:rPr>
        <w:t>los</w:t>
      </w:r>
      <w:r w:rsidRPr="00285183">
        <w:rPr>
          <w:spacing w:val="3"/>
          <w:sz w:val="22"/>
          <w:szCs w:val="22"/>
        </w:rPr>
        <w:t xml:space="preserve"> </w:t>
      </w:r>
      <w:r w:rsidRPr="00285183">
        <w:rPr>
          <w:sz w:val="22"/>
          <w:szCs w:val="22"/>
        </w:rPr>
        <w:t>relés</w:t>
      </w:r>
      <w:r w:rsidRPr="00285183">
        <w:rPr>
          <w:spacing w:val="3"/>
          <w:sz w:val="22"/>
          <w:szCs w:val="22"/>
        </w:rPr>
        <w:t xml:space="preserve"> </w:t>
      </w:r>
      <w:r w:rsidRPr="00285183">
        <w:rPr>
          <w:sz w:val="22"/>
          <w:szCs w:val="22"/>
        </w:rPr>
        <w:t>funcionarán</w:t>
      </w:r>
      <w:r w:rsidRPr="00285183">
        <w:rPr>
          <w:spacing w:val="2"/>
          <w:sz w:val="22"/>
          <w:szCs w:val="22"/>
        </w:rPr>
        <w:t xml:space="preserve"> </w:t>
      </w:r>
      <w:r w:rsidRPr="00285183">
        <w:rPr>
          <w:sz w:val="22"/>
          <w:szCs w:val="22"/>
        </w:rPr>
        <w:t>en</w:t>
      </w:r>
      <w:r w:rsidRPr="00285183">
        <w:rPr>
          <w:spacing w:val="3"/>
          <w:sz w:val="22"/>
          <w:szCs w:val="22"/>
        </w:rPr>
        <w:t xml:space="preserve"> </w:t>
      </w:r>
      <w:r w:rsidRPr="00285183">
        <w:rPr>
          <w:sz w:val="22"/>
          <w:szCs w:val="22"/>
        </w:rPr>
        <w:t>las</w:t>
      </w:r>
      <w:r w:rsidRPr="00285183">
        <w:rPr>
          <w:spacing w:val="3"/>
          <w:sz w:val="22"/>
          <w:szCs w:val="22"/>
        </w:rPr>
        <w:t xml:space="preserve"> </w:t>
      </w:r>
      <w:r w:rsidRPr="00285183">
        <w:rPr>
          <w:sz w:val="22"/>
          <w:szCs w:val="22"/>
        </w:rPr>
        <w:t>condiciones</w:t>
      </w:r>
      <w:r w:rsidRPr="00285183">
        <w:rPr>
          <w:spacing w:val="3"/>
          <w:sz w:val="22"/>
          <w:szCs w:val="22"/>
        </w:rPr>
        <w:t xml:space="preserve"> </w:t>
      </w:r>
      <w:r w:rsidRPr="00285183">
        <w:rPr>
          <w:sz w:val="22"/>
          <w:szCs w:val="22"/>
        </w:rPr>
        <w:t>de</w:t>
      </w:r>
      <w:r w:rsidRPr="00285183">
        <w:rPr>
          <w:spacing w:val="1"/>
          <w:sz w:val="22"/>
          <w:szCs w:val="22"/>
        </w:rPr>
        <w:t xml:space="preserve"> </w:t>
      </w:r>
      <w:r w:rsidRPr="00285183">
        <w:rPr>
          <w:sz w:val="22"/>
          <w:szCs w:val="22"/>
        </w:rPr>
        <w:t>servicio</w:t>
      </w:r>
      <w:r w:rsidRPr="00285183">
        <w:rPr>
          <w:spacing w:val="2"/>
          <w:sz w:val="22"/>
          <w:szCs w:val="22"/>
        </w:rPr>
        <w:t xml:space="preserve"> </w:t>
      </w:r>
      <w:r w:rsidRPr="00285183">
        <w:rPr>
          <w:sz w:val="22"/>
          <w:szCs w:val="22"/>
        </w:rPr>
        <w:t>indicadas</w:t>
      </w:r>
      <w:r w:rsidRPr="00285183">
        <w:rPr>
          <w:spacing w:val="-52"/>
          <w:sz w:val="22"/>
          <w:szCs w:val="22"/>
        </w:rPr>
        <w:t xml:space="preserve"> </w:t>
      </w:r>
      <w:r w:rsidRPr="00285183">
        <w:rPr>
          <w:sz w:val="22"/>
          <w:szCs w:val="22"/>
        </w:rPr>
        <w:t>en</w:t>
      </w:r>
      <w:r w:rsidRPr="00285183">
        <w:rPr>
          <w:spacing w:val="-1"/>
          <w:sz w:val="22"/>
          <w:szCs w:val="22"/>
        </w:rPr>
        <w:t xml:space="preserve"> </w:t>
      </w:r>
      <w:r w:rsidRPr="00285183">
        <w:rPr>
          <w:sz w:val="22"/>
          <w:szCs w:val="22"/>
        </w:rPr>
        <w:t>las</w:t>
      </w:r>
      <w:r w:rsidRPr="00285183">
        <w:rPr>
          <w:spacing w:val="-1"/>
          <w:sz w:val="22"/>
          <w:szCs w:val="22"/>
        </w:rPr>
        <w:t xml:space="preserve"> </w:t>
      </w:r>
      <w:r w:rsidRPr="00285183">
        <w:rPr>
          <w:sz w:val="22"/>
          <w:szCs w:val="22"/>
        </w:rPr>
        <w:t>normas,</w:t>
      </w:r>
      <w:r w:rsidRPr="00285183">
        <w:rPr>
          <w:spacing w:val="-1"/>
          <w:sz w:val="22"/>
          <w:szCs w:val="22"/>
        </w:rPr>
        <w:t xml:space="preserve"> </w:t>
      </w:r>
      <w:r w:rsidRPr="00285183">
        <w:rPr>
          <w:sz w:val="22"/>
          <w:szCs w:val="22"/>
        </w:rPr>
        <w:t>con</w:t>
      </w:r>
      <w:r w:rsidRPr="00285183">
        <w:rPr>
          <w:spacing w:val="-1"/>
          <w:sz w:val="22"/>
          <w:szCs w:val="22"/>
        </w:rPr>
        <w:t xml:space="preserve"> </w:t>
      </w:r>
      <w:r w:rsidRPr="00285183">
        <w:rPr>
          <w:sz w:val="22"/>
          <w:szCs w:val="22"/>
        </w:rPr>
        <w:t>excepción</w:t>
      </w:r>
      <w:r w:rsidRPr="00285183">
        <w:rPr>
          <w:spacing w:val="-1"/>
          <w:sz w:val="22"/>
          <w:szCs w:val="22"/>
        </w:rPr>
        <w:t xml:space="preserve"> </w:t>
      </w:r>
      <w:r w:rsidRPr="00285183">
        <w:rPr>
          <w:sz w:val="22"/>
          <w:szCs w:val="22"/>
        </w:rPr>
        <w:t>de</w:t>
      </w:r>
      <w:r w:rsidRPr="00285183">
        <w:rPr>
          <w:spacing w:val="-1"/>
          <w:sz w:val="22"/>
          <w:szCs w:val="22"/>
        </w:rPr>
        <w:t xml:space="preserve"> </w:t>
      </w:r>
      <w:r w:rsidRPr="00285183">
        <w:rPr>
          <w:sz w:val="22"/>
          <w:szCs w:val="22"/>
        </w:rPr>
        <w:t>las</w:t>
      </w:r>
      <w:r w:rsidRPr="00285183">
        <w:rPr>
          <w:spacing w:val="-1"/>
          <w:sz w:val="22"/>
          <w:szCs w:val="22"/>
        </w:rPr>
        <w:t xml:space="preserve"> </w:t>
      </w:r>
      <w:r w:rsidRPr="00285183">
        <w:rPr>
          <w:sz w:val="22"/>
          <w:szCs w:val="22"/>
        </w:rPr>
        <w:t>siguientes</w:t>
      </w:r>
      <w:r w:rsidRPr="00285183">
        <w:rPr>
          <w:spacing w:val="-1"/>
          <w:sz w:val="22"/>
          <w:szCs w:val="22"/>
        </w:rPr>
        <w:t xml:space="preserve"> </w:t>
      </w:r>
      <w:r w:rsidRPr="00285183">
        <w:rPr>
          <w:sz w:val="22"/>
          <w:szCs w:val="22"/>
        </w:rPr>
        <w:t>condiciones</w:t>
      </w:r>
      <w:r w:rsidRPr="00285183">
        <w:rPr>
          <w:spacing w:val="-1"/>
          <w:sz w:val="22"/>
          <w:szCs w:val="22"/>
        </w:rPr>
        <w:t xml:space="preserve"> </w:t>
      </w:r>
      <w:r w:rsidRPr="00285183">
        <w:rPr>
          <w:sz w:val="22"/>
          <w:szCs w:val="22"/>
        </w:rPr>
        <w:t>que</w:t>
      </w:r>
      <w:r w:rsidRPr="00285183">
        <w:rPr>
          <w:spacing w:val="-1"/>
          <w:sz w:val="22"/>
          <w:szCs w:val="22"/>
        </w:rPr>
        <w:t xml:space="preserve"> </w:t>
      </w:r>
      <w:r w:rsidRPr="00285183">
        <w:rPr>
          <w:sz w:val="22"/>
          <w:szCs w:val="22"/>
        </w:rPr>
        <w:t>el</w:t>
      </w:r>
      <w:r w:rsidRPr="00285183">
        <w:rPr>
          <w:spacing w:val="-1"/>
          <w:sz w:val="22"/>
          <w:szCs w:val="22"/>
        </w:rPr>
        <w:t xml:space="preserve"> </w:t>
      </w:r>
      <w:r w:rsidRPr="00285183">
        <w:rPr>
          <w:sz w:val="22"/>
          <w:szCs w:val="22"/>
        </w:rPr>
        <w:t>fabricante</w:t>
      </w:r>
      <w:r w:rsidRPr="00285183">
        <w:rPr>
          <w:spacing w:val="-1"/>
          <w:sz w:val="22"/>
          <w:szCs w:val="22"/>
        </w:rPr>
        <w:t xml:space="preserve"> </w:t>
      </w:r>
      <w:r w:rsidRPr="00285183">
        <w:rPr>
          <w:sz w:val="22"/>
          <w:szCs w:val="22"/>
        </w:rPr>
        <w:t>debe</w:t>
      </w:r>
      <w:r w:rsidRPr="00285183">
        <w:rPr>
          <w:spacing w:val="-1"/>
          <w:sz w:val="22"/>
          <w:szCs w:val="22"/>
        </w:rPr>
        <w:t xml:space="preserve"> </w:t>
      </w:r>
      <w:r w:rsidRPr="00285183">
        <w:rPr>
          <w:sz w:val="22"/>
          <w:szCs w:val="22"/>
        </w:rPr>
        <w:t>tener</w:t>
      </w:r>
      <w:r w:rsidRPr="00285183">
        <w:rPr>
          <w:spacing w:val="-1"/>
          <w:sz w:val="22"/>
          <w:szCs w:val="22"/>
        </w:rPr>
        <w:t xml:space="preserve"> </w:t>
      </w:r>
      <w:r w:rsidRPr="00285183">
        <w:rPr>
          <w:sz w:val="22"/>
          <w:szCs w:val="22"/>
        </w:rPr>
        <w:t>en</w:t>
      </w:r>
      <w:r w:rsidRPr="00285183">
        <w:rPr>
          <w:spacing w:val="-1"/>
          <w:sz w:val="22"/>
          <w:szCs w:val="22"/>
        </w:rPr>
        <w:t xml:space="preserve"> </w:t>
      </w:r>
      <w:r w:rsidRPr="00285183">
        <w:rPr>
          <w:sz w:val="22"/>
          <w:szCs w:val="22"/>
        </w:rPr>
        <w:t>consideración:</w:t>
      </w:r>
    </w:p>
    <w:p w14:paraId="0BF9ECCD" w14:textId="2C5B9199" w:rsidR="009E1F48" w:rsidRDefault="009E1F48" w:rsidP="00245C83">
      <w:pPr>
        <w:pStyle w:val="Prrafodelista"/>
        <w:widowControl w:val="0"/>
        <w:tabs>
          <w:tab w:val="left" w:pos="1726"/>
        </w:tabs>
        <w:autoSpaceDE w:val="0"/>
        <w:autoSpaceDN w:val="0"/>
        <w:spacing w:before="121" w:line="276" w:lineRule="auto"/>
        <w:ind w:left="1788" w:right="648" w:firstLine="0"/>
      </w:pPr>
      <w:r>
        <w:rPr>
          <w:sz w:val="22"/>
        </w:rPr>
        <w:t>Los</w:t>
      </w:r>
      <w:r>
        <w:rPr>
          <w:spacing w:val="21"/>
          <w:sz w:val="22"/>
        </w:rPr>
        <w:t xml:space="preserve"> </w:t>
      </w:r>
      <w:r>
        <w:rPr>
          <w:sz w:val="22"/>
        </w:rPr>
        <w:t>equipos</w:t>
      </w:r>
      <w:r>
        <w:rPr>
          <w:spacing w:val="19"/>
          <w:sz w:val="22"/>
        </w:rPr>
        <w:t xml:space="preserve"> </w:t>
      </w:r>
      <w:r>
        <w:rPr>
          <w:sz w:val="22"/>
        </w:rPr>
        <w:t>deben</w:t>
      </w:r>
      <w:r>
        <w:rPr>
          <w:spacing w:val="21"/>
          <w:sz w:val="22"/>
        </w:rPr>
        <w:t xml:space="preserve"> </w:t>
      </w:r>
      <w:r>
        <w:rPr>
          <w:sz w:val="22"/>
        </w:rPr>
        <w:t>cumplir</w:t>
      </w:r>
      <w:r>
        <w:rPr>
          <w:spacing w:val="21"/>
          <w:sz w:val="22"/>
        </w:rPr>
        <w:t xml:space="preserve"> </w:t>
      </w:r>
      <w:proofErr w:type="gramStart"/>
      <w:r>
        <w:rPr>
          <w:sz w:val="22"/>
        </w:rPr>
        <w:t xml:space="preserve">con </w:t>
      </w:r>
      <w:r>
        <w:rPr>
          <w:spacing w:val="-52"/>
          <w:sz w:val="22"/>
        </w:rPr>
        <w:t xml:space="preserve"> </w:t>
      </w:r>
      <w:r>
        <w:rPr>
          <w:sz w:val="22"/>
        </w:rPr>
        <w:t>requerimientos</w:t>
      </w:r>
      <w:proofErr w:type="gramEnd"/>
      <w:r>
        <w:rPr>
          <w:spacing w:val="-1"/>
          <w:sz w:val="22"/>
        </w:rPr>
        <w:t xml:space="preserve"> </w:t>
      </w:r>
      <w:r>
        <w:rPr>
          <w:sz w:val="22"/>
        </w:rPr>
        <w:t>sísmicos.</w:t>
      </w:r>
    </w:p>
    <w:p w14:paraId="7190A264" w14:textId="0DFE197E" w:rsidR="00B870DB" w:rsidRPr="00B870DB" w:rsidRDefault="00B870DB" w:rsidP="00245C83">
      <w:pPr>
        <w:spacing w:line="276" w:lineRule="auto"/>
        <w:ind w:left="0" w:firstLine="0"/>
        <w:rPr>
          <w:szCs w:val="24"/>
          <w:lang w:val="es-ES" w:eastAsia="es-ES"/>
        </w:rPr>
      </w:pPr>
    </w:p>
    <w:p w14:paraId="7BF901F4" w14:textId="628AD9A9" w:rsidR="000A4410" w:rsidRDefault="000A4410" w:rsidP="00245C83">
      <w:pPr>
        <w:spacing w:line="276" w:lineRule="auto"/>
      </w:pPr>
    </w:p>
    <w:p w14:paraId="03CD24A1" w14:textId="77777777" w:rsidR="009E1F48" w:rsidRPr="00AE702B" w:rsidRDefault="009E1F48" w:rsidP="00245C83">
      <w:pPr>
        <w:spacing w:line="276" w:lineRule="auto"/>
      </w:pPr>
    </w:p>
    <w:p w14:paraId="54B2B82F" w14:textId="1923BCC8" w:rsidR="000A4410" w:rsidRPr="00476460" w:rsidRDefault="009E67FD" w:rsidP="00245C83">
      <w:pPr>
        <w:pStyle w:val="Ttulo2"/>
        <w:numPr>
          <w:ilvl w:val="1"/>
          <w:numId w:val="25"/>
        </w:numPr>
        <w:suppressAutoHyphens w:val="0"/>
        <w:spacing w:before="60" w:after="60" w:line="276" w:lineRule="auto"/>
        <w:rPr>
          <w:rFonts w:ascii="Arial" w:hAnsi="Arial" w:cs="Arial"/>
          <w:bCs/>
          <w:sz w:val="28"/>
          <w:szCs w:val="24"/>
          <w:lang w:val="es-ES" w:eastAsia="es-ES"/>
        </w:rPr>
      </w:pPr>
      <w:bookmarkStart w:id="9" w:name="_Toc93578641"/>
      <w:r w:rsidRPr="00476460">
        <w:rPr>
          <w:rFonts w:ascii="Arial" w:hAnsi="Arial" w:cs="Arial"/>
          <w:bCs/>
          <w:sz w:val="28"/>
          <w:szCs w:val="24"/>
          <w:lang w:val="es-ES" w:eastAsia="es-ES"/>
        </w:rPr>
        <w:t>C</w:t>
      </w:r>
      <w:r w:rsidR="00476460" w:rsidRPr="00476460">
        <w:rPr>
          <w:rFonts w:ascii="Arial" w:hAnsi="Arial" w:cs="Arial"/>
          <w:bCs/>
          <w:sz w:val="28"/>
          <w:szCs w:val="24"/>
          <w:lang w:val="es-ES" w:eastAsia="es-ES"/>
        </w:rPr>
        <w:t>ARACTERÍSTICAS GENERALES DEL SISTEMA ELÉCTRICO</w:t>
      </w:r>
      <w:bookmarkEnd w:id="9"/>
    </w:p>
    <w:p w14:paraId="03674A94" w14:textId="6AC554F5" w:rsidR="009E67FD" w:rsidRDefault="00476460" w:rsidP="00245C83">
      <w:pPr>
        <w:spacing w:line="276" w:lineRule="auto"/>
        <w:ind w:left="0" w:firstLine="0"/>
        <w:rPr>
          <w:szCs w:val="24"/>
          <w:lang w:val="es-ES" w:eastAsia="es-ES"/>
        </w:rPr>
      </w:pPr>
      <w:r>
        <w:t>En</w:t>
      </w:r>
      <w:r>
        <w:rPr>
          <w:spacing w:val="40"/>
        </w:rPr>
        <w:t xml:space="preserve"> </w:t>
      </w:r>
      <w:r>
        <w:t>la</w:t>
      </w:r>
      <w:r>
        <w:rPr>
          <w:spacing w:val="41"/>
        </w:rPr>
        <w:t xml:space="preserve"> </w:t>
      </w:r>
      <w:r>
        <w:t>siguiente</w:t>
      </w:r>
      <w:r>
        <w:rPr>
          <w:spacing w:val="41"/>
        </w:rPr>
        <w:t xml:space="preserve"> </w:t>
      </w:r>
      <w:r>
        <w:t>Tabla</w:t>
      </w:r>
      <w:r>
        <w:rPr>
          <w:spacing w:val="41"/>
        </w:rPr>
        <w:t xml:space="preserve"> </w:t>
      </w:r>
      <w:r>
        <w:t>se</w:t>
      </w:r>
      <w:r>
        <w:rPr>
          <w:spacing w:val="42"/>
        </w:rPr>
        <w:t xml:space="preserve"> </w:t>
      </w:r>
      <w:r>
        <w:t>indican</w:t>
      </w:r>
      <w:r>
        <w:rPr>
          <w:spacing w:val="41"/>
        </w:rPr>
        <w:t xml:space="preserve"> </w:t>
      </w:r>
      <w:r>
        <w:t>las</w:t>
      </w:r>
      <w:r>
        <w:rPr>
          <w:spacing w:val="42"/>
        </w:rPr>
        <w:t xml:space="preserve"> </w:t>
      </w:r>
      <w:r>
        <w:t>características</w:t>
      </w:r>
      <w:r>
        <w:rPr>
          <w:spacing w:val="40"/>
        </w:rPr>
        <w:t xml:space="preserve"> </w:t>
      </w:r>
      <w:r>
        <w:t>generales</w:t>
      </w:r>
      <w:r>
        <w:rPr>
          <w:spacing w:val="41"/>
        </w:rPr>
        <w:t xml:space="preserve"> </w:t>
      </w:r>
      <w:r>
        <w:t>del</w:t>
      </w:r>
      <w:r>
        <w:rPr>
          <w:spacing w:val="41"/>
        </w:rPr>
        <w:t xml:space="preserve"> </w:t>
      </w:r>
      <w:r>
        <w:t>sistema</w:t>
      </w:r>
      <w:r>
        <w:rPr>
          <w:spacing w:val="40"/>
        </w:rPr>
        <w:t xml:space="preserve"> </w:t>
      </w:r>
      <w:r>
        <w:t>eléctrico</w:t>
      </w:r>
      <w:r>
        <w:rPr>
          <w:spacing w:val="42"/>
        </w:rPr>
        <w:t xml:space="preserve"> </w:t>
      </w:r>
      <w:r>
        <w:t>de</w:t>
      </w:r>
      <w:r>
        <w:rPr>
          <w:spacing w:val="41"/>
        </w:rPr>
        <w:t xml:space="preserve"> </w:t>
      </w:r>
      <w:r w:rsidR="001E1764">
        <w:rPr>
          <w:spacing w:val="41"/>
        </w:rPr>
        <w:t xml:space="preserve">Grupo </w:t>
      </w:r>
      <w:proofErr w:type="spellStart"/>
      <w:r w:rsidR="001E1764">
        <w:rPr>
          <w:spacing w:val="41"/>
        </w:rPr>
        <w:t>Saesa</w:t>
      </w:r>
      <w:proofErr w:type="spellEnd"/>
      <w:r>
        <w:rPr>
          <w:spacing w:val="41"/>
        </w:rPr>
        <w:t>.</w:t>
      </w:r>
    </w:p>
    <w:p w14:paraId="6D7A07A6" w14:textId="77777777" w:rsidR="00476460" w:rsidRDefault="00476460" w:rsidP="00245C83">
      <w:pPr>
        <w:spacing w:line="276" w:lineRule="auto"/>
        <w:ind w:left="0" w:firstLine="0"/>
        <w:rPr>
          <w:szCs w:val="24"/>
          <w:lang w:val="es-ES" w:eastAsia="es-ES"/>
        </w:rPr>
      </w:pPr>
    </w:p>
    <w:tbl>
      <w:tblPr>
        <w:tblStyle w:val="Tablaconcuadrcula"/>
        <w:tblW w:w="8961" w:type="dxa"/>
        <w:tblInd w:w="709" w:type="dxa"/>
        <w:tblLook w:val="04A0" w:firstRow="1" w:lastRow="0" w:firstColumn="1" w:lastColumn="0" w:noHBand="0" w:noVBand="1"/>
      </w:tblPr>
      <w:tblGrid>
        <w:gridCol w:w="4109"/>
        <w:gridCol w:w="2426"/>
        <w:gridCol w:w="2426"/>
      </w:tblGrid>
      <w:tr w:rsidR="009E67FD" w:rsidRPr="00FB5B80" w14:paraId="2CA33825" w14:textId="6CA4C79A" w:rsidTr="009E67FD">
        <w:tc>
          <w:tcPr>
            <w:tcW w:w="4109" w:type="dxa"/>
          </w:tcPr>
          <w:p w14:paraId="523709E1" w14:textId="123C0A8F" w:rsidR="009E67FD" w:rsidRPr="009E67FD" w:rsidRDefault="009E67FD" w:rsidP="00245C83">
            <w:pPr>
              <w:spacing w:line="276" w:lineRule="auto"/>
              <w:ind w:left="0" w:firstLine="0"/>
              <w:jc w:val="center"/>
              <w:rPr>
                <w:rFonts w:cs="Arial"/>
                <w:b/>
                <w:bCs/>
              </w:rPr>
            </w:pPr>
            <w:r w:rsidRPr="009E67FD">
              <w:rPr>
                <w:b/>
                <w:bCs/>
              </w:rPr>
              <w:t>CARACTERÍSTICA</w:t>
            </w:r>
          </w:p>
        </w:tc>
        <w:tc>
          <w:tcPr>
            <w:tcW w:w="2426" w:type="dxa"/>
          </w:tcPr>
          <w:p w14:paraId="0F460F5F" w14:textId="74BA4B05" w:rsidR="009E67FD" w:rsidRPr="009E67FD" w:rsidRDefault="009E67FD" w:rsidP="00245C83">
            <w:pPr>
              <w:spacing w:line="276" w:lineRule="auto"/>
              <w:ind w:left="0" w:firstLine="0"/>
              <w:jc w:val="center"/>
              <w:rPr>
                <w:rFonts w:cs="Arial"/>
                <w:b/>
                <w:bCs/>
                <w:lang w:eastAsia="es-CL"/>
              </w:rPr>
            </w:pPr>
            <w:r w:rsidRPr="009E67FD">
              <w:rPr>
                <w:b/>
                <w:bCs/>
              </w:rPr>
              <w:t xml:space="preserve">VALOR </w:t>
            </w:r>
          </w:p>
        </w:tc>
        <w:tc>
          <w:tcPr>
            <w:tcW w:w="2426" w:type="dxa"/>
          </w:tcPr>
          <w:p w14:paraId="2FF1D006" w14:textId="1A260035" w:rsidR="009E67FD" w:rsidRPr="009E67FD" w:rsidRDefault="009E67FD" w:rsidP="00245C83">
            <w:pPr>
              <w:spacing w:line="276" w:lineRule="auto"/>
              <w:ind w:left="0" w:firstLine="0"/>
              <w:jc w:val="center"/>
              <w:rPr>
                <w:rFonts w:cs="Arial"/>
                <w:b/>
                <w:bCs/>
                <w:lang w:eastAsia="es-CL"/>
              </w:rPr>
            </w:pPr>
            <w:r w:rsidRPr="009E67FD">
              <w:rPr>
                <w:b/>
                <w:bCs/>
              </w:rPr>
              <w:t>UNIDAD</w:t>
            </w:r>
          </w:p>
        </w:tc>
      </w:tr>
      <w:tr w:rsidR="00890DB7" w:rsidRPr="00FB5B80" w14:paraId="58FB47EC" w14:textId="3E8B10E6" w:rsidTr="009E67FD">
        <w:tc>
          <w:tcPr>
            <w:tcW w:w="4109" w:type="dxa"/>
          </w:tcPr>
          <w:p w14:paraId="4D573BF1" w14:textId="34895066" w:rsidR="00890DB7" w:rsidRPr="00485BA4" w:rsidRDefault="00890DB7" w:rsidP="00245C83">
            <w:pPr>
              <w:spacing w:line="276" w:lineRule="auto"/>
              <w:ind w:left="0" w:firstLine="0"/>
              <w:jc w:val="center"/>
              <w:rPr>
                <w:rFonts w:cs="Arial"/>
              </w:rPr>
            </w:pPr>
            <w:r w:rsidRPr="00485BA4">
              <w:t xml:space="preserve">Nivel de Tensión </w:t>
            </w:r>
            <w:r w:rsidR="008F38FE" w:rsidRPr="00485BA4">
              <w:t>de Servicio</w:t>
            </w:r>
          </w:p>
        </w:tc>
        <w:tc>
          <w:tcPr>
            <w:tcW w:w="2426" w:type="dxa"/>
          </w:tcPr>
          <w:p w14:paraId="5DA99D23" w14:textId="7C375104" w:rsidR="00890DB7" w:rsidRPr="000F15DE" w:rsidRDefault="00890DB7" w:rsidP="00245C83">
            <w:pPr>
              <w:spacing w:line="276" w:lineRule="auto"/>
              <w:ind w:left="0" w:firstLine="0"/>
              <w:jc w:val="center"/>
              <w:rPr>
                <w:rFonts w:cs="Arial"/>
              </w:rPr>
            </w:pPr>
            <w:r w:rsidRPr="000F15DE">
              <w:t>12</w:t>
            </w:r>
          </w:p>
        </w:tc>
        <w:tc>
          <w:tcPr>
            <w:tcW w:w="2426" w:type="dxa"/>
            <w:vAlign w:val="center"/>
          </w:tcPr>
          <w:p w14:paraId="55B09936" w14:textId="3EE2C2C7" w:rsidR="00890DB7" w:rsidRPr="000F15DE" w:rsidRDefault="00890DB7" w:rsidP="00245C83">
            <w:pPr>
              <w:spacing w:line="276" w:lineRule="auto"/>
              <w:ind w:left="0" w:firstLine="0"/>
              <w:jc w:val="center"/>
              <w:rPr>
                <w:rFonts w:cs="Arial"/>
              </w:rPr>
            </w:pPr>
            <w:r w:rsidRPr="000F15DE">
              <w:t>kV</w:t>
            </w:r>
          </w:p>
        </w:tc>
      </w:tr>
      <w:tr w:rsidR="008F38FE" w:rsidRPr="00FB5B80" w14:paraId="5ADB4CF5" w14:textId="77777777" w:rsidTr="009E67FD">
        <w:tc>
          <w:tcPr>
            <w:tcW w:w="4109" w:type="dxa"/>
          </w:tcPr>
          <w:p w14:paraId="00FA0EF2" w14:textId="447CD79C" w:rsidR="008F38FE" w:rsidRPr="00485BA4" w:rsidRDefault="008F38FE" w:rsidP="00245C83">
            <w:pPr>
              <w:spacing w:line="276" w:lineRule="auto"/>
              <w:ind w:left="0" w:firstLine="0"/>
              <w:jc w:val="center"/>
            </w:pPr>
            <w:r w:rsidRPr="00485BA4">
              <w:t xml:space="preserve">Tensión Máxima de Equipos </w:t>
            </w:r>
          </w:p>
        </w:tc>
        <w:tc>
          <w:tcPr>
            <w:tcW w:w="2426" w:type="dxa"/>
          </w:tcPr>
          <w:p w14:paraId="141C14E3" w14:textId="04684CF9" w:rsidR="008F38FE" w:rsidRPr="000F15DE" w:rsidRDefault="008F38FE" w:rsidP="00245C83">
            <w:pPr>
              <w:spacing w:line="276" w:lineRule="auto"/>
              <w:ind w:left="0" w:firstLine="0"/>
              <w:jc w:val="center"/>
            </w:pPr>
            <w:r w:rsidRPr="000F15DE">
              <w:rPr>
                <w:rFonts w:cs="Arial"/>
              </w:rPr>
              <w:t>17,5</w:t>
            </w:r>
          </w:p>
        </w:tc>
        <w:tc>
          <w:tcPr>
            <w:tcW w:w="2426" w:type="dxa"/>
            <w:vAlign w:val="center"/>
          </w:tcPr>
          <w:p w14:paraId="1459FA12" w14:textId="305DA302" w:rsidR="008F38FE" w:rsidRPr="000F15DE" w:rsidRDefault="008F38FE" w:rsidP="00245C83">
            <w:pPr>
              <w:spacing w:line="276" w:lineRule="auto"/>
              <w:ind w:left="0" w:firstLine="0"/>
              <w:jc w:val="center"/>
            </w:pPr>
            <w:r w:rsidRPr="000F15DE">
              <w:t>kV</w:t>
            </w:r>
          </w:p>
        </w:tc>
      </w:tr>
      <w:tr w:rsidR="00AA370E" w:rsidRPr="00FB5B80" w14:paraId="7326BCE2" w14:textId="77777777" w:rsidTr="0023492A">
        <w:tc>
          <w:tcPr>
            <w:tcW w:w="4109" w:type="dxa"/>
          </w:tcPr>
          <w:p w14:paraId="323CB083" w14:textId="77777777" w:rsidR="00AA370E" w:rsidRPr="00485BA4" w:rsidRDefault="00AA370E" w:rsidP="00245C83">
            <w:pPr>
              <w:spacing w:line="276" w:lineRule="auto"/>
              <w:ind w:left="0" w:firstLine="0"/>
              <w:jc w:val="center"/>
            </w:pPr>
            <w:r w:rsidRPr="00485BA4">
              <w:t xml:space="preserve">Nivel básico de Aislación (BIL) </w:t>
            </w:r>
          </w:p>
        </w:tc>
        <w:tc>
          <w:tcPr>
            <w:tcW w:w="2426" w:type="dxa"/>
          </w:tcPr>
          <w:p w14:paraId="5D4C57CC" w14:textId="77777777" w:rsidR="00AA370E" w:rsidRPr="000F15DE" w:rsidRDefault="00AA370E" w:rsidP="00245C83">
            <w:pPr>
              <w:spacing w:line="276" w:lineRule="auto"/>
              <w:ind w:left="0" w:firstLine="0"/>
              <w:jc w:val="center"/>
              <w:rPr>
                <w:rFonts w:cs="Arial"/>
              </w:rPr>
            </w:pPr>
            <w:r w:rsidRPr="000F15DE">
              <w:rPr>
                <w:rFonts w:cs="Arial"/>
              </w:rPr>
              <w:t>95</w:t>
            </w:r>
          </w:p>
        </w:tc>
        <w:tc>
          <w:tcPr>
            <w:tcW w:w="2426" w:type="dxa"/>
            <w:vAlign w:val="center"/>
          </w:tcPr>
          <w:p w14:paraId="54D10E84" w14:textId="77777777" w:rsidR="00AA370E" w:rsidRPr="000F15DE" w:rsidRDefault="00AA370E" w:rsidP="00245C83">
            <w:pPr>
              <w:spacing w:line="276" w:lineRule="auto"/>
              <w:ind w:left="0" w:firstLine="0"/>
              <w:jc w:val="center"/>
            </w:pPr>
            <w:r w:rsidRPr="000F15DE">
              <w:t>kV</w:t>
            </w:r>
          </w:p>
        </w:tc>
      </w:tr>
      <w:tr w:rsidR="008F38FE" w:rsidRPr="00FB5B80" w14:paraId="3A3D940A" w14:textId="35F62103" w:rsidTr="009E67FD">
        <w:tc>
          <w:tcPr>
            <w:tcW w:w="4109" w:type="dxa"/>
          </w:tcPr>
          <w:p w14:paraId="66903101" w14:textId="54CE7C5A" w:rsidR="008F38FE" w:rsidRPr="00485BA4" w:rsidRDefault="008F38FE" w:rsidP="00245C83">
            <w:pPr>
              <w:spacing w:line="276" w:lineRule="auto"/>
              <w:ind w:left="0" w:firstLine="0"/>
              <w:jc w:val="center"/>
              <w:rPr>
                <w:rFonts w:cs="Arial"/>
              </w:rPr>
            </w:pPr>
            <w:r w:rsidRPr="00485BA4">
              <w:t>Corriente Nominal Barra</w:t>
            </w:r>
          </w:p>
        </w:tc>
        <w:tc>
          <w:tcPr>
            <w:tcW w:w="2426" w:type="dxa"/>
          </w:tcPr>
          <w:p w14:paraId="0A4B08DE" w14:textId="501BD78F" w:rsidR="008F38FE" w:rsidRPr="000F15DE" w:rsidRDefault="008F38FE" w:rsidP="00245C83">
            <w:pPr>
              <w:spacing w:line="276" w:lineRule="auto"/>
              <w:ind w:left="0" w:firstLine="0"/>
              <w:jc w:val="center"/>
              <w:rPr>
                <w:rFonts w:cs="Arial"/>
              </w:rPr>
            </w:pPr>
            <w:r w:rsidRPr="000F15DE">
              <w:t>(3150 A)</w:t>
            </w:r>
          </w:p>
        </w:tc>
        <w:tc>
          <w:tcPr>
            <w:tcW w:w="2426" w:type="dxa"/>
            <w:vAlign w:val="center"/>
          </w:tcPr>
          <w:p w14:paraId="5DC9806A" w14:textId="1C5717C0" w:rsidR="008F38FE" w:rsidRPr="000F15DE" w:rsidRDefault="008F38FE" w:rsidP="00245C83">
            <w:pPr>
              <w:spacing w:line="276" w:lineRule="auto"/>
              <w:ind w:left="0" w:firstLine="0"/>
              <w:jc w:val="center"/>
              <w:rPr>
                <w:rFonts w:cs="Arial"/>
              </w:rPr>
            </w:pPr>
            <w:r w:rsidRPr="000F15DE">
              <w:t>A</w:t>
            </w:r>
          </w:p>
        </w:tc>
      </w:tr>
      <w:tr w:rsidR="008F38FE" w:rsidRPr="00FB5B80" w14:paraId="620D13DF" w14:textId="1BD8C1E9" w:rsidTr="009E67FD">
        <w:tc>
          <w:tcPr>
            <w:tcW w:w="4109" w:type="dxa"/>
          </w:tcPr>
          <w:p w14:paraId="6C1EFCC9" w14:textId="689D7674" w:rsidR="008F38FE" w:rsidRPr="00485BA4" w:rsidRDefault="008F38FE" w:rsidP="00245C83">
            <w:pPr>
              <w:spacing w:line="276" w:lineRule="auto"/>
              <w:ind w:left="0" w:firstLine="0"/>
              <w:jc w:val="center"/>
              <w:rPr>
                <w:rFonts w:cs="Arial"/>
              </w:rPr>
            </w:pPr>
            <w:r w:rsidRPr="00485BA4">
              <w:t>Frecuencia</w:t>
            </w:r>
          </w:p>
        </w:tc>
        <w:tc>
          <w:tcPr>
            <w:tcW w:w="2426" w:type="dxa"/>
          </w:tcPr>
          <w:p w14:paraId="4106CA8B" w14:textId="3C58C2B1" w:rsidR="008F38FE" w:rsidRPr="000F15DE" w:rsidRDefault="008F38FE" w:rsidP="00245C83">
            <w:pPr>
              <w:spacing w:line="276" w:lineRule="auto"/>
              <w:ind w:left="0" w:firstLine="0"/>
              <w:jc w:val="center"/>
              <w:rPr>
                <w:rFonts w:cs="Arial"/>
              </w:rPr>
            </w:pPr>
            <w:r w:rsidRPr="000F15DE">
              <w:t>50</w:t>
            </w:r>
          </w:p>
        </w:tc>
        <w:tc>
          <w:tcPr>
            <w:tcW w:w="2426" w:type="dxa"/>
            <w:vAlign w:val="center"/>
          </w:tcPr>
          <w:p w14:paraId="224CCFCB" w14:textId="5436D0DA" w:rsidR="008F38FE" w:rsidRPr="000F15DE" w:rsidRDefault="008F38FE" w:rsidP="00245C83">
            <w:pPr>
              <w:spacing w:line="276" w:lineRule="auto"/>
              <w:ind w:left="0" w:firstLine="0"/>
              <w:jc w:val="center"/>
              <w:rPr>
                <w:rFonts w:cs="Arial"/>
              </w:rPr>
            </w:pPr>
            <w:r w:rsidRPr="000F15DE">
              <w:t>Hz</w:t>
            </w:r>
          </w:p>
        </w:tc>
      </w:tr>
      <w:tr w:rsidR="008F38FE" w:rsidRPr="00FB5B80" w14:paraId="65B9A5FF" w14:textId="7321BC07" w:rsidTr="009E67FD">
        <w:tc>
          <w:tcPr>
            <w:tcW w:w="4109" w:type="dxa"/>
          </w:tcPr>
          <w:p w14:paraId="27BF66A2" w14:textId="7BD634BA" w:rsidR="008F38FE" w:rsidRPr="00485BA4" w:rsidRDefault="008F38FE" w:rsidP="00245C83">
            <w:pPr>
              <w:spacing w:line="276" w:lineRule="auto"/>
              <w:ind w:left="0" w:firstLine="0"/>
              <w:jc w:val="center"/>
              <w:rPr>
                <w:rFonts w:cs="Arial"/>
              </w:rPr>
            </w:pPr>
            <w:r w:rsidRPr="00485BA4">
              <w:t>Número de fases</w:t>
            </w:r>
          </w:p>
        </w:tc>
        <w:tc>
          <w:tcPr>
            <w:tcW w:w="2426" w:type="dxa"/>
          </w:tcPr>
          <w:p w14:paraId="4001E97F" w14:textId="74E9C702" w:rsidR="008F38FE" w:rsidRPr="00C26304" w:rsidRDefault="008F38FE" w:rsidP="00245C83">
            <w:pPr>
              <w:spacing w:line="276" w:lineRule="auto"/>
              <w:ind w:left="0" w:firstLine="0"/>
              <w:jc w:val="center"/>
              <w:rPr>
                <w:rFonts w:cs="Arial"/>
              </w:rPr>
            </w:pPr>
            <w:r w:rsidRPr="00C26304">
              <w:t>3</w:t>
            </w:r>
          </w:p>
        </w:tc>
        <w:tc>
          <w:tcPr>
            <w:tcW w:w="2426" w:type="dxa"/>
            <w:vAlign w:val="center"/>
          </w:tcPr>
          <w:p w14:paraId="79B6AA1C" w14:textId="4B50FF69" w:rsidR="008F38FE" w:rsidRPr="00C26304" w:rsidRDefault="00FB2FE5" w:rsidP="00245C83">
            <w:pPr>
              <w:spacing w:line="276" w:lineRule="auto"/>
              <w:ind w:left="0" w:firstLine="0"/>
              <w:jc w:val="center"/>
              <w:rPr>
                <w:rFonts w:cs="Arial"/>
              </w:rPr>
            </w:pPr>
            <w:r>
              <w:rPr>
                <w:rFonts w:cs="Arial"/>
              </w:rPr>
              <w:t>c/u</w:t>
            </w:r>
          </w:p>
        </w:tc>
      </w:tr>
      <w:tr w:rsidR="008F38FE" w:rsidRPr="00FB5B80" w14:paraId="7D1E7F65" w14:textId="17629CFB" w:rsidTr="009E67FD">
        <w:tc>
          <w:tcPr>
            <w:tcW w:w="4109" w:type="dxa"/>
          </w:tcPr>
          <w:p w14:paraId="1427B9F2" w14:textId="3885928F" w:rsidR="008F38FE" w:rsidRPr="00485BA4" w:rsidRDefault="008F38FE" w:rsidP="00245C83">
            <w:pPr>
              <w:spacing w:line="276" w:lineRule="auto"/>
              <w:ind w:left="0" w:firstLine="0"/>
              <w:jc w:val="center"/>
              <w:rPr>
                <w:rFonts w:cs="Arial"/>
              </w:rPr>
            </w:pPr>
            <w:r w:rsidRPr="00485BA4">
              <w:t>Corriente de cortocircuito</w:t>
            </w:r>
          </w:p>
        </w:tc>
        <w:tc>
          <w:tcPr>
            <w:tcW w:w="2426" w:type="dxa"/>
          </w:tcPr>
          <w:p w14:paraId="33EE2844" w14:textId="1B53098E" w:rsidR="008F38FE" w:rsidRPr="00C26304" w:rsidRDefault="008F38FE" w:rsidP="00245C83">
            <w:pPr>
              <w:spacing w:line="276" w:lineRule="auto"/>
              <w:ind w:left="0" w:firstLine="0"/>
              <w:jc w:val="center"/>
              <w:rPr>
                <w:rFonts w:cs="Arial"/>
              </w:rPr>
            </w:pPr>
            <w:r w:rsidRPr="00C26304">
              <w:rPr>
                <w:rFonts w:cs="Arial"/>
              </w:rPr>
              <w:t>31,5 KA</w:t>
            </w:r>
          </w:p>
        </w:tc>
        <w:tc>
          <w:tcPr>
            <w:tcW w:w="2426" w:type="dxa"/>
            <w:vAlign w:val="center"/>
          </w:tcPr>
          <w:p w14:paraId="3F4C5D47" w14:textId="55F72C90" w:rsidR="008F38FE" w:rsidRPr="00C26304" w:rsidRDefault="008F38FE" w:rsidP="00245C83">
            <w:pPr>
              <w:spacing w:line="276" w:lineRule="auto"/>
              <w:ind w:left="0" w:firstLine="0"/>
              <w:jc w:val="center"/>
              <w:rPr>
                <w:rFonts w:cs="Arial"/>
              </w:rPr>
            </w:pPr>
            <w:proofErr w:type="spellStart"/>
            <w:r w:rsidRPr="00C26304">
              <w:t>kA</w:t>
            </w:r>
            <w:proofErr w:type="spellEnd"/>
          </w:p>
        </w:tc>
      </w:tr>
      <w:tr w:rsidR="008F38FE" w:rsidRPr="00FB5B80" w14:paraId="14BB2B94" w14:textId="77777777" w:rsidTr="009E67FD">
        <w:tc>
          <w:tcPr>
            <w:tcW w:w="4109" w:type="dxa"/>
          </w:tcPr>
          <w:p w14:paraId="2CA0B2E4" w14:textId="2E45B5AE" w:rsidR="008F38FE" w:rsidRPr="00C26304" w:rsidRDefault="00485BA4" w:rsidP="00245C83">
            <w:pPr>
              <w:spacing w:line="276" w:lineRule="auto"/>
              <w:ind w:left="0" w:firstLine="0"/>
              <w:jc w:val="center"/>
            </w:pPr>
            <w:r>
              <w:t>Tensión auxiliar C.A. (</w:t>
            </w:r>
            <w:proofErr w:type="spellStart"/>
            <w:r>
              <w:t>Vca</w:t>
            </w:r>
            <w:proofErr w:type="spellEnd"/>
            <w:r>
              <w:t>)</w:t>
            </w:r>
          </w:p>
        </w:tc>
        <w:tc>
          <w:tcPr>
            <w:tcW w:w="2426" w:type="dxa"/>
          </w:tcPr>
          <w:p w14:paraId="2BFB9245" w14:textId="6DA50841" w:rsidR="008F38FE" w:rsidRPr="00C26304" w:rsidRDefault="00485BA4" w:rsidP="00245C83">
            <w:pPr>
              <w:spacing w:line="276" w:lineRule="auto"/>
              <w:ind w:left="0" w:firstLine="0"/>
              <w:jc w:val="center"/>
              <w:rPr>
                <w:rFonts w:cs="Arial"/>
              </w:rPr>
            </w:pPr>
            <w:r>
              <w:rPr>
                <w:rFonts w:cs="Arial"/>
              </w:rPr>
              <w:t>380/220</w:t>
            </w:r>
          </w:p>
        </w:tc>
        <w:tc>
          <w:tcPr>
            <w:tcW w:w="2426" w:type="dxa"/>
            <w:vAlign w:val="center"/>
          </w:tcPr>
          <w:p w14:paraId="6D2738CE" w14:textId="6F3A96AD" w:rsidR="008F38FE" w:rsidRPr="00C26304" w:rsidRDefault="00485BA4" w:rsidP="00245C83">
            <w:pPr>
              <w:spacing w:line="276" w:lineRule="auto"/>
              <w:ind w:left="0" w:firstLine="0"/>
              <w:jc w:val="center"/>
            </w:pPr>
            <w:r>
              <w:t>V</w:t>
            </w:r>
          </w:p>
        </w:tc>
      </w:tr>
      <w:tr w:rsidR="008F38FE" w:rsidRPr="00FB5B80" w14:paraId="470EEC8D" w14:textId="77777777" w:rsidTr="009E67FD">
        <w:tc>
          <w:tcPr>
            <w:tcW w:w="4109" w:type="dxa"/>
          </w:tcPr>
          <w:p w14:paraId="6B83803D" w14:textId="77BE1B3A" w:rsidR="008F38FE" w:rsidRPr="00C26304" w:rsidRDefault="00485BA4" w:rsidP="00245C83">
            <w:pPr>
              <w:spacing w:line="276" w:lineRule="auto"/>
              <w:ind w:left="0" w:firstLine="0"/>
              <w:jc w:val="center"/>
            </w:pPr>
            <w:r>
              <w:t>Tensión auxiliar C.C. (</w:t>
            </w:r>
            <w:proofErr w:type="spellStart"/>
            <w:r>
              <w:t>Vcc</w:t>
            </w:r>
            <w:proofErr w:type="spellEnd"/>
            <w:r>
              <w:t>)</w:t>
            </w:r>
          </w:p>
        </w:tc>
        <w:tc>
          <w:tcPr>
            <w:tcW w:w="2426" w:type="dxa"/>
          </w:tcPr>
          <w:p w14:paraId="2EDB9C32" w14:textId="576B8EBF" w:rsidR="008F38FE" w:rsidRPr="00C26304" w:rsidRDefault="00485BA4" w:rsidP="00245C83">
            <w:pPr>
              <w:spacing w:line="276" w:lineRule="auto"/>
              <w:ind w:left="0" w:firstLine="0"/>
              <w:jc w:val="center"/>
              <w:rPr>
                <w:rFonts w:cs="Arial"/>
              </w:rPr>
            </w:pPr>
            <w:r>
              <w:rPr>
                <w:rFonts w:cs="Arial"/>
              </w:rPr>
              <w:t>125+10%-20%</w:t>
            </w:r>
          </w:p>
        </w:tc>
        <w:tc>
          <w:tcPr>
            <w:tcW w:w="2426" w:type="dxa"/>
            <w:vAlign w:val="center"/>
          </w:tcPr>
          <w:p w14:paraId="3A0403B4" w14:textId="77777777" w:rsidR="008F38FE" w:rsidRPr="00C26304" w:rsidRDefault="008F38FE" w:rsidP="00245C83">
            <w:pPr>
              <w:spacing w:line="276" w:lineRule="auto"/>
              <w:ind w:left="0" w:firstLine="0"/>
              <w:jc w:val="center"/>
            </w:pPr>
          </w:p>
        </w:tc>
      </w:tr>
      <w:tr w:rsidR="00485BA4" w:rsidRPr="00FB5B80" w14:paraId="6B8F4E16" w14:textId="77777777" w:rsidTr="009E67FD">
        <w:tc>
          <w:tcPr>
            <w:tcW w:w="4109" w:type="dxa"/>
          </w:tcPr>
          <w:p w14:paraId="569524D2" w14:textId="4E67E11C" w:rsidR="00485BA4" w:rsidRPr="00C26304" w:rsidRDefault="00485BA4" w:rsidP="00245C83">
            <w:pPr>
              <w:spacing w:line="276" w:lineRule="auto"/>
              <w:ind w:left="0" w:firstLine="0"/>
              <w:jc w:val="center"/>
            </w:pPr>
            <w:r w:rsidRPr="003811CE">
              <w:t>Sistema de Puesta a Tierra</w:t>
            </w:r>
          </w:p>
        </w:tc>
        <w:tc>
          <w:tcPr>
            <w:tcW w:w="2426" w:type="dxa"/>
          </w:tcPr>
          <w:p w14:paraId="32B277BD" w14:textId="0233C6FE" w:rsidR="00485BA4" w:rsidRPr="00C26304" w:rsidRDefault="00485BA4" w:rsidP="00245C83">
            <w:pPr>
              <w:spacing w:line="276" w:lineRule="auto"/>
              <w:ind w:left="0" w:firstLine="0"/>
              <w:jc w:val="center"/>
              <w:rPr>
                <w:rFonts w:cs="Arial"/>
              </w:rPr>
            </w:pPr>
            <w:r w:rsidRPr="003811CE">
              <w:t>Sólidamente a tierra</w:t>
            </w:r>
          </w:p>
        </w:tc>
        <w:tc>
          <w:tcPr>
            <w:tcW w:w="2426" w:type="dxa"/>
            <w:vAlign w:val="center"/>
          </w:tcPr>
          <w:p w14:paraId="03A85346" w14:textId="77777777" w:rsidR="00485BA4" w:rsidRPr="00C26304" w:rsidRDefault="00485BA4" w:rsidP="00245C83">
            <w:pPr>
              <w:spacing w:line="276" w:lineRule="auto"/>
              <w:ind w:left="0" w:firstLine="0"/>
              <w:jc w:val="center"/>
            </w:pPr>
          </w:p>
        </w:tc>
      </w:tr>
      <w:tr w:rsidR="00485BA4" w:rsidRPr="00FB5B80" w14:paraId="57B47F87" w14:textId="77777777" w:rsidTr="009E67FD">
        <w:tc>
          <w:tcPr>
            <w:tcW w:w="4109" w:type="dxa"/>
          </w:tcPr>
          <w:p w14:paraId="73B3A1E4" w14:textId="77777777" w:rsidR="00485BA4" w:rsidRPr="00C26304" w:rsidRDefault="00485BA4" w:rsidP="00245C83">
            <w:pPr>
              <w:spacing w:line="276" w:lineRule="auto"/>
              <w:ind w:left="0" w:firstLine="0"/>
              <w:jc w:val="center"/>
            </w:pPr>
          </w:p>
        </w:tc>
        <w:tc>
          <w:tcPr>
            <w:tcW w:w="2426" w:type="dxa"/>
          </w:tcPr>
          <w:p w14:paraId="4D56AA6D" w14:textId="77777777" w:rsidR="00485BA4" w:rsidRPr="00C26304" w:rsidRDefault="00485BA4" w:rsidP="00245C83">
            <w:pPr>
              <w:spacing w:line="276" w:lineRule="auto"/>
              <w:ind w:left="0" w:firstLine="0"/>
              <w:jc w:val="center"/>
              <w:rPr>
                <w:rFonts w:cs="Arial"/>
              </w:rPr>
            </w:pPr>
          </w:p>
        </w:tc>
        <w:tc>
          <w:tcPr>
            <w:tcW w:w="2426" w:type="dxa"/>
            <w:vAlign w:val="center"/>
          </w:tcPr>
          <w:p w14:paraId="10D50885" w14:textId="77777777" w:rsidR="00485BA4" w:rsidRPr="00C26304" w:rsidRDefault="00485BA4" w:rsidP="00245C83">
            <w:pPr>
              <w:spacing w:line="276" w:lineRule="auto"/>
              <w:ind w:left="0" w:firstLine="0"/>
              <w:jc w:val="center"/>
            </w:pPr>
          </w:p>
        </w:tc>
      </w:tr>
    </w:tbl>
    <w:p w14:paraId="4692A254" w14:textId="77777777" w:rsidR="009E67FD" w:rsidRDefault="009E67FD" w:rsidP="00245C83">
      <w:pPr>
        <w:spacing w:line="276" w:lineRule="auto"/>
        <w:ind w:left="0" w:firstLine="0"/>
        <w:rPr>
          <w:szCs w:val="24"/>
          <w:lang w:val="es-ES" w:eastAsia="es-ES"/>
        </w:rPr>
      </w:pPr>
    </w:p>
    <w:p w14:paraId="201CC1F5" w14:textId="77777777" w:rsidR="00485BA4" w:rsidRDefault="00485BA4" w:rsidP="00245C83">
      <w:pPr>
        <w:spacing w:line="276" w:lineRule="auto"/>
        <w:ind w:left="0" w:firstLine="0"/>
        <w:rPr>
          <w:szCs w:val="24"/>
          <w:lang w:val="es-ES" w:eastAsia="es-ES"/>
        </w:rPr>
      </w:pPr>
    </w:p>
    <w:p w14:paraId="450CC6C2" w14:textId="77777777" w:rsidR="00485BA4" w:rsidRDefault="00485BA4" w:rsidP="00245C83">
      <w:pPr>
        <w:spacing w:line="276" w:lineRule="auto"/>
        <w:ind w:left="0" w:firstLine="0"/>
        <w:rPr>
          <w:szCs w:val="24"/>
          <w:lang w:val="es-ES" w:eastAsia="es-ES"/>
        </w:rPr>
      </w:pPr>
    </w:p>
    <w:p w14:paraId="0F32A264" w14:textId="06DC5F0D" w:rsidR="00485BA4" w:rsidRPr="00485BA4" w:rsidRDefault="00485BA4"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10" w:name="_Toc93578642"/>
      <w:r w:rsidRPr="00485BA4">
        <w:rPr>
          <w:rFonts w:ascii="Arial" w:hAnsi="Arial" w:cs="Arial"/>
          <w:bCs/>
          <w:sz w:val="28"/>
          <w:szCs w:val="28"/>
          <w:lang w:val="es-ES" w:eastAsia="es-ES"/>
        </w:rPr>
        <w:t>CARACTERÍSTICAS GENERALES Y CONSTRUTIVAS.</w:t>
      </w:r>
      <w:bookmarkEnd w:id="10"/>
    </w:p>
    <w:p w14:paraId="4671146F" w14:textId="77777777" w:rsidR="008F1B40" w:rsidRDefault="008F1B40" w:rsidP="00245C83">
      <w:pPr>
        <w:spacing w:line="276" w:lineRule="auto"/>
        <w:ind w:left="0" w:firstLine="0"/>
      </w:pPr>
      <w:r>
        <w:t>Los</w:t>
      </w:r>
      <w:r w:rsidRPr="008F1B40">
        <w:t xml:space="preserve"> </w:t>
      </w:r>
      <w:r>
        <w:t>relés</w:t>
      </w:r>
      <w:r w:rsidRPr="008F1B40">
        <w:t xml:space="preserve"> </w:t>
      </w:r>
      <w:r>
        <w:t>deben</w:t>
      </w:r>
      <w:r w:rsidRPr="008F1B40">
        <w:t xml:space="preserve"> </w:t>
      </w:r>
      <w:r>
        <w:t>cumplir</w:t>
      </w:r>
      <w:r w:rsidRPr="008F1B40">
        <w:t xml:space="preserve"> </w:t>
      </w:r>
      <w:r>
        <w:t>los</w:t>
      </w:r>
      <w:r w:rsidRPr="008F1B40">
        <w:t xml:space="preserve"> </w:t>
      </w:r>
      <w:r>
        <w:t>siguientes</w:t>
      </w:r>
      <w:r w:rsidRPr="008F1B40">
        <w:t xml:space="preserve"> </w:t>
      </w:r>
      <w:r>
        <w:t>requerimientos</w:t>
      </w:r>
      <w:r w:rsidRPr="008F1B40">
        <w:t xml:space="preserve"> </w:t>
      </w:r>
      <w:r>
        <w:t>generales:</w:t>
      </w:r>
    </w:p>
    <w:p w14:paraId="7B29CACD" w14:textId="1944784F"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1" w:name="_Toc93578643"/>
      <w:r w:rsidRPr="002660B4">
        <w:rPr>
          <w:rFonts w:ascii="Arial" w:hAnsi="Arial" w:cs="Arial"/>
          <w:b w:val="0"/>
          <w:sz w:val="20"/>
          <w:szCs w:val="20"/>
          <w:lang w:val="es-ES" w:eastAsia="es-ES"/>
        </w:rPr>
        <w:t xml:space="preserve">Todos los relés comprendidos en el suministro deberán llevar una placa conteniendo las </w:t>
      </w:r>
      <w:r w:rsidR="00A44A62" w:rsidRPr="002660B4">
        <w:rPr>
          <w:rFonts w:ascii="Arial" w:hAnsi="Arial" w:cs="Arial"/>
          <w:b w:val="0"/>
          <w:sz w:val="20"/>
          <w:szCs w:val="20"/>
          <w:lang w:val="es-ES" w:eastAsia="es-ES"/>
        </w:rPr>
        <w:t>características técnicas</w:t>
      </w:r>
      <w:r w:rsidRPr="002660B4">
        <w:rPr>
          <w:rFonts w:ascii="Arial" w:hAnsi="Arial" w:cs="Arial"/>
          <w:b w:val="0"/>
          <w:sz w:val="20"/>
          <w:szCs w:val="20"/>
          <w:lang w:val="es-ES" w:eastAsia="es-ES"/>
        </w:rPr>
        <w:t xml:space="preserve"> principales, diagramas o esquemas eléctricos, todo con textos en idioma español (</w:t>
      </w:r>
      <w:r w:rsidR="001E1764">
        <w:rPr>
          <w:rFonts w:ascii="Arial" w:hAnsi="Arial" w:cs="Arial"/>
          <w:b w:val="0"/>
          <w:sz w:val="20"/>
          <w:szCs w:val="20"/>
          <w:lang w:val="es-ES" w:eastAsia="es-ES"/>
        </w:rPr>
        <w:t xml:space="preserve">Grupo </w:t>
      </w:r>
      <w:proofErr w:type="spellStart"/>
      <w:r w:rsidR="001E1764">
        <w:rPr>
          <w:rFonts w:ascii="Arial" w:hAnsi="Arial" w:cs="Arial"/>
          <w:b w:val="0"/>
          <w:sz w:val="20"/>
          <w:szCs w:val="20"/>
          <w:lang w:val="es-ES" w:eastAsia="es-ES"/>
        </w:rPr>
        <w:t>Saesa</w:t>
      </w:r>
      <w:proofErr w:type="spellEnd"/>
      <w:r w:rsidRPr="002660B4">
        <w:rPr>
          <w:rFonts w:ascii="Arial" w:hAnsi="Arial" w:cs="Arial"/>
          <w:b w:val="0"/>
          <w:sz w:val="20"/>
          <w:szCs w:val="20"/>
          <w:lang w:val="es-ES" w:eastAsia="es-ES"/>
        </w:rPr>
        <w:t>). Deberán ser intercambiables, tanto a nivel conexionado, montaje, protocolos y aplicaciones.</w:t>
      </w:r>
      <w:bookmarkEnd w:id="11"/>
    </w:p>
    <w:p w14:paraId="0D560A92" w14:textId="52F7FE2A"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2" w:name="_Toc93578644"/>
      <w:r w:rsidRPr="002660B4">
        <w:rPr>
          <w:rFonts w:ascii="Arial" w:hAnsi="Arial" w:cs="Arial"/>
          <w:b w:val="0"/>
          <w:sz w:val="20"/>
          <w:szCs w:val="20"/>
          <w:lang w:val="es-ES" w:eastAsia="es-ES"/>
        </w:rPr>
        <w:lastRenderedPageBreak/>
        <w:t>Deberán ser diseñados con los últimos adelantos en tecnología electrónica</w:t>
      </w:r>
      <w:r w:rsidR="00265CFA">
        <w:rPr>
          <w:rFonts w:ascii="Arial" w:hAnsi="Arial" w:cs="Arial"/>
          <w:b w:val="0"/>
          <w:sz w:val="20"/>
          <w:szCs w:val="20"/>
          <w:lang w:val="es-ES" w:eastAsia="es-ES"/>
        </w:rPr>
        <w:t>, digital y numérica</w:t>
      </w:r>
      <w:r w:rsidRPr="002660B4">
        <w:rPr>
          <w:rFonts w:ascii="Arial" w:hAnsi="Arial" w:cs="Arial"/>
          <w:b w:val="0"/>
          <w:sz w:val="20"/>
          <w:szCs w:val="20"/>
          <w:lang w:val="es-ES" w:eastAsia="es-ES"/>
        </w:rPr>
        <w:t xml:space="preserve">; es decir, deberán ser diseñados utilizando técnicas de microprocesadores. Por lo </w:t>
      </w:r>
      <w:r w:rsidR="00A44A62" w:rsidRPr="002660B4">
        <w:rPr>
          <w:rFonts w:ascii="Arial" w:hAnsi="Arial" w:cs="Arial"/>
          <w:b w:val="0"/>
          <w:sz w:val="20"/>
          <w:szCs w:val="20"/>
          <w:lang w:val="es-ES" w:eastAsia="es-ES"/>
        </w:rPr>
        <w:t>tanto,</w:t>
      </w:r>
      <w:r w:rsidRPr="002660B4">
        <w:rPr>
          <w:rFonts w:ascii="Arial" w:hAnsi="Arial" w:cs="Arial"/>
          <w:b w:val="0"/>
          <w:sz w:val="20"/>
          <w:szCs w:val="20"/>
          <w:lang w:val="es-ES" w:eastAsia="es-ES"/>
        </w:rPr>
        <w:t xml:space="preserve"> no se aceptarán relés diseñados con electrónica analógica y que utilicen potenciómetros o perillas para efectuar regulaciones.</w:t>
      </w:r>
      <w:bookmarkEnd w:id="12"/>
    </w:p>
    <w:p w14:paraId="38E02C53"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3" w:name="_Toc93578645"/>
      <w:r w:rsidRPr="002660B4">
        <w:rPr>
          <w:rFonts w:ascii="Arial" w:hAnsi="Arial" w:cs="Arial"/>
          <w:b w:val="0"/>
          <w:sz w:val="20"/>
          <w:szCs w:val="20"/>
          <w:lang w:val="es-ES" w:eastAsia="es-ES"/>
        </w:rPr>
        <w:t xml:space="preserve">La señalización de operación deberá ser por LED </w:t>
      </w:r>
      <w:proofErr w:type="spellStart"/>
      <w:r w:rsidRPr="002660B4">
        <w:rPr>
          <w:rFonts w:ascii="Arial" w:hAnsi="Arial" w:cs="Arial"/>
          <w:b w:val="0"/>
          <w:sz w:val="20"/>
          <w:szCs w:val="20"/>
          <w:lang w:val="es-ES" w:eastAsia="es-ES"/>
        </w:rPr>
        <w:t>ó</w:t>
      </w:r>
      <w:proofErr w:type="spellEnd"/>
      <w:r w:rsidRPr="002660B4">
        <w:rPr>
          <w:rFonts w:ascii="Arial" w:hAnsi="Arial" w:cs="Arial"/>
          <w:b w:val="0"/>
          <w:sz w:val="20"/>
          <w:szCs w:val="20"/>
          <w:lang w:val="es-ES" w:eastAsia="es-ES"/>
        </w:rPr>
        <w:t xml:space="preserve"> LCD, no se aceptarán señalizaciones del tipo electromecánico. Esta señalización deberá ser programable.</w:t>
      </w:r>
      <w:bookmarkEnd w:id="13"/>
    </w:p>
    <w:p w14:paraId="0B114938"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4" w:name="_Toc93578646"/>
      <w:r w:rsidRPr="002660B4">
        <w:rPr>
          <w:rFonts w:ascii="Arial" w:hAnsi="Arial" w:cs="Arial"/>
          <w:b w:val="0"/>
          <w:sz w:val="20"/>
          <w:szCs w:val="20"/>
          <w:lang w:val="es-ES" w:eastAsia="es-ES"/>
        </w:rPr>
        <w:t>El diseño de los relés debe ser tal que la unidad ofrecida cuente con todas las funciones de protección solicitadas. Por lo tanto, no se aceptarán relés independientes para cada función solicitada.</w:t>
      </w:r>
      <w:bookmarkEnd w:id="14"/>
    </w:p>
    <w:p w14:paraId="31328D63"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5" w:name="_Toc93578647"/>
      <w:r w:rsidRPr="002660B4">
        <w:rPr>
          <w:rFonts w:ascii="Arial" w:hAnsi="Arial" w:cs="Arial"/>
          <w:b w:val="0"/>
          <w:sz w:val="20"/>
          <w:szCs w:val="20"/>
          <w:lang w:val="es-ES" w:eastAsia="es-ES"/>
        </w:rPr>
        <w:t>La alimentación a los circuitos electrónicos de los relés deberá efectuarse a través de un convertidor de tensión DC/DC, el cual formará parte del relé, no aceptándose otras formas de bajar el nivel de tensión como por ejemplo el uso de resistencias en serie.</w:t>
      </w:r>
      <w:bookmarkEnd w:id="15"/>
    </w:p>
    <w:p w14:paraId="7B66D099"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6" w:name="_Toc93578648"/>
      <w:r w:rsidRPr="002660B4">
        <w:rPr>
          <w:rFonts w:ascii="Arial" w:hAnsi="Arial" w:cs="Arial"/>
          <w:b w:val="0"/>
          <w:sz w:val="20"/>
          <w:szCs w:val="20"/>
          <w:lang w:val="es-ES" w:eastAsia="es-ES"/>
        </w:rPr>
        <w:t xml:space="preserve">Todos los elementos componentes de los relés de protección deberán alojarse en </w:t>
      </w:r>
      <w:proofErr w:type="gramStart"/>
      <w:r w:rsidRPr="002660B4">
        <w:rPr>
          <w:rFonts w:ascii="Arial" w:hAnsi="Arial" w:cs="Arial"/>
          <w:b w:val="0"/>
          <w:sz w:val="20"/>
          <w:szCs w:val="20"/>
          <w:lang w:val="es-ES" w:eastAsia="es-ES"/>
        </w:rPr>
        <w:t>caja</w:t>
      </w:r>
      <w:proofErr w:type="gramEnd"/>
      <w:r w:rsidRPr="002660B4">
        <w:rPr>
          <w:rFonts w:ascii="Arial" w:hAnsi="Arial" w:cs="Arial"/>
          <w:b w:val="0"/>
          <w:sz w:val="20"/>
          <w:szCs w:val="20"/>
          <w:lang w:val="es-ES" w:eastAsia="es-ES"/>
        </w:rPr>
        <w:t xml:space="preserve"> metálica única, provista de portezuela con luna transparente o similar y de cierre hermético a prueba de polvo y humedad, todo lo cual debe formar parte del suministro. La caja deberá contar con terminal de puesta a tierra.</w:t>
      </w:r>
      <w:bookmarkEnd w:id="16"/>
    </w:p>
    <w:p w14:paraId="325D8248"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7" w:name="_Toc93578649"/>
      <w:r w:rsidRPr="002660B4">
        <w:rPr>
          <w:rFonts w:ascii="Arial" w:hAnsi="Arial" w:cs="Arial"/>
          <w:b w:val="0"/>
          <w:sz w:val="20"/>
          <w:szCs w:val="20"/>
          <w:lang w:val="es-ES" w:eastAsia="es-ES"/>
        </w:rPr>
        <w:t>Los relés de protección o sus tarjetas deberán ser preferiblemente enchufables para permitir sustituciones rápidas por un lado y economías de espacio por otro.</w:t>
      </w:r>
      <w:bookmarkEnd w:id="17"/>
    </w:p>
    <w:p w14:paraId="485BD202"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8" w:name="_Toc93578650"/>
      <w:r w:rsidRPr="002660B4">
        <w:rPr>
          <w:rFonts w:ascii="Arial" w:hAnsi="Arial" w:cs="Arial"/>
          <w:b w:val="0"/>
          <w:sz w:val="20"/>
          <w:szCs w:val="20"/>
          <w:lang w:val="es-ES" w:eastAsia="es-ES"/>
        </w:rPr>
        <w:t xml:space="preserve">En el caso que la parte activa de los relés sea extraíble, los circuitos secundarios de los transformadores de </w:t>
      </w:r>
      <w:proofErr w:type="gramStart"/>
      <w:r w:rsidRPr="002660B4">
        <w:rPr>
          <w:rFonts w:ascii="Arial" w:hAnsi="Arial" w:cs="Arial"/>
          <w:b w:val="0"/>
          <w:sz w:val="20"/>
          <w:szCs w:val="20"/>
          <w:lang w:val="es-ES" w:eastAsia="es-ES"/>
        </w:rPr>
        <w:t>corriente,</w:t>
      </w:r>
      <w:proofErr w:type="gramEnd"/>
      <w:r w:rsidRPr="002660B4">
        <w:rPr>
          <w:rFonts w:ascii="Arial" w:hAnsi="Arial" w:cs="Arial"/>
          <w:b w:val="0"/>
          <w:sz w:val="20"/>
          <w:szCs w:val="20"/>
          <w:lang w:val="es-ES" w:eastAsia="es-ES"/>
        </w:rPr>
        <w:t xml:space="preserve"> deben ser automáticamente cortocircuitados por medio de puentes apropiados.</w:t>
      </w:r>
      <w:bookmarkEnd w:id="18"/>
    </w:p>
    <w:p w14:paraId="05946601"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9" w:name="_Toc93578651"/>
      <w:r w:rsidRPr="002660B4">
        <w:rPr>
          <w:rFonts w:ascii="Arial" w:hAnsi="Arial" w:cs="Arial"/>
          <w:b w:val="0"/>
          <w:sz w:val="20"/>
          <w:szCs w:val="20"/>
          <w:lang w:val="es-ES" w:eastAsia="es-ES"/>
        </w:rPr>
        <w:t xml:space="preserve">Estas protecciones podrán supervisarse y ajustarse remotamente. Por lo </w:t>
      </w:r>
      <w:proofErr w:type="gramStart"/>
      <w:r w:rsidRPr="002660B4">
        <w:rPr>
          <w:rFonts w:ascii="Arial" w:hAnsi="Arial" w:cs="Arial"/>
          <w:b w:val="0"/>
          <w:sz w:val="20"/>
          <w:szCs w:val="20"/>
          <w:lang w:val="es-ES" w:eastAsia="es-ES"/>
        </w:rPr>
        <w:t>tanto</w:t>
      </w:r>
      <w:proofErr w:type="gramEnd"/>
      <w:r w:rsidRPr="002660B4">
        <w:rPr>
          <w:rFonts w:ascii="Arial" w:hAnsi="Arial" w:cs="Arial"/>
          <w:b w:val="0"/>
          <w:sz w:val="20"/>
          <w:szCs w:val="20"/>
          <w:lang w:val="es-ES" w:eastAsia="es-ES"/>
        </w:rPr>
        <w:t xml:space="preserve"> estarán equipadas con las unidades de comunicación y accesorios de conexión necesarios para lograr el enlace mediante un sistema de monitoreo de protecciones. El intercambio de información con los relés de protección (programación del relé y acceso a la información almacenada en su memoria) se podrá hacer independientemente para los tres niveles siguientes:</w:t>
      </w:r>
      <w:bookmarkEnd w:id="19"/>
    </w:p>
    <w:p w14:paraId="2919EE96" w14:textId="06C85FD0" w:rsidR="008F1B40" w:rsidRPr="00A44A62" w:rsidRDefault="008F1B40" w:rsidP="00245C83">
      <w:pPr>
        <w:pStyle w:val="Prrafodelista"/>
        <w:widowControl w:val="0"/>
        <w:numPr>
          <w:ilvl w:val="0"/>
          <w:numId w:val="26"/>
        </w:numPr>
        <w:autoSpaceDE w:val="0"/>
        <w:autoSpaceDN w:val="0"/>
        <w:spacing w:before="120" w:line="276" w:lineRule="auto"/>
        <w:ind w:left="1276" w:right="649" w:hanging="283"/>
        <w:rPr>
          <w:sz w:val="18"/>
          <w:szCs w:val="18"/>
        </w:rPr>
      </w:pPr>
      <w:r w:rsidRPr="00A44A62">
        <w:rPr>
          <w:szCs w:val="18"/>
        </w:rPr>
        <w:t>De manera local a través de una Interfaz Hombre Máquina (</w:t>
      </w:r>
      <w:r w:rsidR="00CD1DAC" w:rsidRPr="00A44A62">
        <w:rPr>
          <w:szCs w:val="18"/>
        </w:rPr>
        <w:t>H</w:t>
      </w:r>
      <w:r w:rsidRPr="00A44A62">
        <w:rPr>
          <w:szCs w:val="18"/>
        </w:rPr>
        <w:t>MI) mediante un despliegue digital en</w:t>
      </w:r>
      <w:r w:rsidRPr="00A44A62">
        <w:rPr>
          <w:spacing w:val="1"/>
          <w:szCs w:val="18"/>
        </w:rPr>
        <w:t xml:space="preserve"> </w:t>
      </w:r>
      <w:r w:rsidRPr="00A44A62">
        <w:rPr>
          <w:szCs w:val="18"/>
        </w:rPr>
        <w:t>el</w:t>
      </w:r>
      <w:r w:rsidRPr="00A44A62">
        <w:rPr>
          <w:spacing w:val="-1"/>
          <w:szCs w:val="18"/>
        </w:rPr>
        <w:t xml:space="preserve"> </w:t>
      </w:r>
      <w:r w:rsidRPr="00A44A62">
        <w:rPr>
          <w:szCs w:val="18"/>
        </w:rPr>
        <w:t>frente de cada relé de protección.</w:t>
      </w:r>
    </w:p>
    <w:p w14:paraId="62E2A923" w14:textId="77777777" w:rsidR="008F1B40" w:rsidRPr="00A44A62" w:rsidRDefault="008F1B40" w:rsidP="00245C83">
      <w:pPr>
        <w:pStyle w:val="Prrafodelista"/>
        <w:widowControl w:val="0"/>
        <w:numPr>
          <w:ilvl w:val="0"/>
          <w:numId w:val="26"/>
        </w:numPr>
        <w:autoSpaceDE w:val="0"/>
        <w:autoSpaceDN w:val="0"/>
        <w:spacing w:before="120" w:line="276" w:lineRule="auto"/>
        <w:ind w:left="1276" w:right="649" w:hanging="283"/>
        <w:rPr>
          <w:szCs w:val="18"/>
        </w:rPr>
      </w:pPr>
      <w:r w:rsidRPr="00A44A62">
        <w:rPr>
          <w:szCs w:val="18"/>
        </w:rPr>
        <w:t>Mediante un computador portátil para conectarse a un puerto ubicado en el frente de cada relé, utilizando el software de usuario que se suministrará con el equipo.</w:t>
      </w:r>
    </w:p>
    <w:p w14:paraId="2C7F89D8" w14:textId="77777777" w:rsidR="008F1B40" w:rsidRPr="00A44A62" w:rsidRDefault="008F1B40" w:rsidP="00245C83">
      <w:pPr>
        <w:pStyle w:val="Prrafodelista"/>
        <w:widowControl w:val="0"/>
        <w:numPr>
          <w:ilvl w:val="0"/>
          <w:numId w:val="26"/>
        </w:numPr>
        <w:autoSpaceDE w:val="0"/>
        <w:autoSpaceDN w:val="0"/>
        <w:spacing w:before="120" w:line="276" w:lineRule="auto"/>
        <w:ind w:left="1276" w:right="649" w:hanging="283"/>
        <w:rPr>
          <w:szCs w:val="18"/>
        </w:rPr>
      </w:pPr>
      <w:r w:rsidRPr="00A44A62">
        <w:rPr>
          <w:szCs w:val="18"/>
        </w:rPr>
        <w:t>Por medio de la conformación de una red de datos mediante puertos posteriores RS485 de dos hilos, ópticos o concentradores, para comunicación con la oficina de protección. Se deberá indicar la velocidad de transmisión de datos, la que será como mínimo 1200 bps.</w:t>
      </w:r>
    </w:p>
    <w:p w14:paraId="33D7ED0D"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0" w:name="_Toc93578652"/>
      <w:r w:rsidRPr="002660B4">
        <w:rPr>
          <w:rFonts w:ascii="Arial" w:hAnsi="Arial" w:cs="Arial"/>
          <w:b w:val="0"/>
          <w:sz w:val="20"/>
          <w:szCs w:val="20"/>
          <w:lang w:val="es-ES" w:eastAsia="es-ES"/>
        </w:rPr>
        <w:t xml:space="preserve">Las protecciones deberán contar con los programas de </w:t>
      </w:r>
      <w:proofErr w:type="gramStart"/>
      <w:r w:rsidRPr="002660B4">
        <w:rPr>
          <w:rFonts w:ascii="Arial" w:hAnsi="Arial" w:cs="Arial"/>
          <w:b w:val="0"/>
          <w:sz w:val="20"/>
          <w:szCs w:val="20"/>
          <w:lang w:val="es-ES" w:eastAsia="es-ES"/>
        </w:rPr>
        <w:t>interface</w:t>
      </w:r>
      <w:proofErr w:type="gramEnd"/>
      <w:r w:rsidRPr="002660B4">
        <w:rPr>
          <w:rFonts w:ascii="Arial" w:hAnsi="Arial" w:cs="Arial"/>
          <w:b w:val="0"/>
          <w:sz w:val="20"/>
          <w:szCs w:val="20"/>
          <w:lang w:val="es-ES" w:eastAsia="es-ES"/>
        </w:rPr>
        <w:t xml:space="preserve"> con el usuario que se utilizan para la configuración y ajuste de los relés, listado de parámetros, lectura de eventos, registros </w:t>
      </w:r>
      <w:proofErr w:type="spellStart"/>
      <w:r w:rsidRPr="002660B4">
        <w:rPr>
          <w:rFonts w:ascii="Arial" w:hAnsi="Arial" w:cs="Arial"/>
          <w:b w:val="0"/>
          <w:sz w:val="20"/>
          <w:szCs w:val="20"/>
          <w:lang w:val="es-ES" w:eastAsia="es-ES"/>
        </w:rPr>
        <w:t>oscilográficos</w:t>
      </w:r>
      <w:proofErr w:type="spellEnd"/>
      <w:r w:rsidRPr="002660B4">
        <w:rPr>
          <w:rFonts w:ascii="Arial" w:hAnsi="Arial" w:cs="Arial"/>
          <w:b w:val="0"/>
          <w:sz w:val="20"/>
          <w:szCs w:val="20"/>
          <w:lang w:val="es-ES" w:eastAsia="es-ES"/>
        </w:rPr>
        <w:t xml:space="preserve"> y despliegue de valores medidos. Estos programas deberán ser del tipo menú </w:t>
      </w:r>
      <w:proofErr w:type="spellStart"/>
      <w:r w:rsidRPr="002660B4">
        <w:rPr>
          <w:rFonts w:ascii="Arial" w:hAnsi="Arial" w:cs="Arial"/>
          <w:b w:val="0"/>
          <w:sz w:val="20"/>
          <w:szCs w:val="20"/>
          <w:lang w:val="es-ES" w:eastAsia="es-ES"/>
        </w:rPr>
        <w:t>autoexplicativo</w:t>
      </w:r>
      <w:proofErr w:type="spellEnd"/>
      <w:r w:rsidRPr="002660B4">
        <w:rPr>
          <w:rFonts w:ascii="Arial" w:hAnsi="Arial" w:cs="Arial"/>
          <w:b w:val="0"/>
          <w:sz w:val="20"/>
          <w:szCs w:val="20"/>
          <w:lang w:val="es-ES" w:eastAsia="es-ES"/>
        </w:rPr>
        <w:t xml:space="preserve"> en ambiente Windows, con rutinas para prueba y diagnóstico de los relés de protección.</w:t>
      </w:r>
      <w:bookmarkEnd w:id="20"/>
    </w:p>
    <w:p w14:paraId="0F0F8F3F"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1" w:name="_Toc93578653"/>
      <w:r w:rsidRPr="00533103">
        <w:rPr>
          <w:rFonts w:ascii="Arial" w:hAnsi="Arial" w:cs="Arial"/>
          <w:b w:val="0"/>
          <w:sz w:val="20"/>
          <w:szCs w:val="20"/>
          <w:lang w:val="es-ES" w:eastAsia="es-ES"/>
        </w:rPr>
        <w:t xml:space="preserve">El formato de los registros </w:t>
      </w:r>
      <w:proofErr w:type="spellStart"/>
      <w:r w:rsidRPr="00533103">
        <w:rPr>
          <w:rFonts w:ascii="Arial" w:hAnsi="Arial" w:cs="Arial"/>
          <w:b w:val="0"/>
          <w:sz w:val="20"/>
          <w:szCs w:val="20"/>
          <w:lang w:val="es-ES" w:eastAsia="es-ES"/>
        </w:rPr>
        <w:t>oscilográficos</w:t>
      </w:r>
      <w:proofErr w:type="spellEnd"/>
      <w:r w:rsidRPr="00533103">
        <w:rPr>
          <w:rFonts w:ascii="Arial" w:hAnsi="Arial" w:cs="Arial"/>
          <w:b w:val="0"/>
          <w:sz w:val="20"/>
          <w:szCs w:val="20"/>
          <w:lang w:val="es-ES" w:eastAsia="es-ES"/>
        </w:rPr>
        <w:t xml:space="preserve"> será en COMTRADE para ser aplicados a equipos de pruebas.</w:t>
      </w:r>
      <w:bookmarkEnd w:id="21"/>
    </w:p>
    <w:p w14:paraId="62F72932"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2" w:name="_Toc93578654"/>
      <w:r w:rsidRPr="00533103">
        <w:rPr>
          <w:rFonts w:ascii="Arial" w:hAnsi="Arial" w:cs="Arial"/>
          <w:b w:val="0"/>
          <w:sz w:val="20"/>
          <w:szCs w:val="20"/>
          <w:lang w:val="es-ES" w:eastAsia="es-ES"/>
        </w:rPr>
        <w:t>Se deberán registrar tensiones de fases y neutro, corrientes de fases y neutro y señales digitales de las bahías incluidas en el alcance del suministro. El muestreo deberá ser como mínimo 16 muestras por ciclo.</w:t>
      </w:r>
      <w:bookmarkEnd w:id="22"/>
    </w:p>
    <w:p w14:paraId="3EF43DAE" w14:textId="7EA1CDFB"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3" w:name="_Toc93578655"/>
      <w:r w:rsidRPr="00533103">
        <w:rPr>
          <w:rFonts w:ascii="Arial" w:hAnsi="Arial" w:cs="Arial"/>
          <w:b w:val="0"/>
          <w:sz w:val="20"/>
          <w:szCs w:val="20"/>
          <w:lang w:val="es-ES" w:eastAsia="es-ES"/>
        </w:rPr>
        <w:t xml:space="preserve">Los bornes de conexión de cada unidad deberán estar ubicados en la parte posterior del relé y deberán ser de construcción robusta </w:t>
      </w:r>
      <w:r w:rsidR="00265CFA">
        <w:rPr>
          <w:rFonts w:ascii="Arial" w:hAnsi="Arial" w:cs="Arial"/>
          <w:b w:val="0"/>
          <w:sz w:val="20"/>
          <w:szCs w:val="20"/>
          <w:lang w:val="es-ES" w:eastAsia="es-ES"/>
        </w:rPr>
        <w:t xml:space="preserve">del tipo atornillable y del tipo </w:t>
      </w:r>
      <w:proofErr w:type="spellStart"/>
      <w:r w:rsidR="00265CFA">
        <w:rPr>
          <w:rFonts w:ascii="Arial" w:hAnsi="Arial" w:cs="Arial"/>
          <w:b w:val="0"/>
          <w:sz w:val="20"/>
          <w:szCs w:val="20"/>
          <w:lang w:val="es-ES" w:eastAsia="es-ES"/>
        </w:rPr>
        <w:t>push</w:t>
      </w:r>
      <w:proofErr w:type="spellEnd"/>
      <w:r w:rsidR="00265CFA">
        <w:rPr>
          <w:rFonts w:ascii="Arial" w:hAnsi="Arial" w:cs="Arial"/>
          <w:b w:val="0"/>
          <w:sz w:val="20"/>
          <w:szCs w:val="20"/>
          <w:lang w:val="es-ES" w:eastAsia="es-ES"/>
        </w:rPr>
        <w:t xml:space="preserve"> in</w:t>
      </w:r>
      <w:r w:rsidRPr="00533103">
        <w:rPr>
          <w:rFonts w:ascii="Arial" w:hAnsi="Arial" w:cs="Arial"/>
          <w:b w:val="0"/>
          <w:sz w:val="20"/>
          <w:szCs w:val="20"/>
          <w:lang w:val="es-ES" w:eastAsia="es-ES"/>
        </w:rPr>
        <w:t>. Los mismos deberán ser aptos para la conexión de conductores de cobre de:</w:t>
      </w:r>
      <w:bookmarkEnd w:id="23"/>
    </w:p>
    <w:p w14:paraId="3AEEFFDF"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 w:val="18"/>
          <w:szCs w:val="18"/>
        </w:rPr>
      </w:pPr>
      <w:r w:rsidRPr="00A44A62">
        <w:rPr>
          <w:szCs w:val="18"/>
        </w:rPr>
        <w:t>4</w:t>
      </w:r>
      <w:r w:rsidRPr="00A44A62">
        <w:rPr>
          <w:spacing w:val="-1"/>
          <w:szCs w:val="18"/>
        </w:rPr>
        <w:t xml:space="preserve"> </w:t>
      </w:r>
      <w:r w:rsidRPr="00A44A62">
        <w:rPr>
          <w:szCs w:val="18"/>
        </w:rPr>
        <w:t>mm²</w:t>
      </w:r>
      <w:r w:rsidRPr="00A44A62">
        <w:rPr>
          <w:spacing w:val="-1"/>
          <w:szCs w:val="18"/>
        </w:rPr>
        <w:t xml:space="preserve"> </w:t>
      </w:r>
      <w:r w:rsidRPr="00A44A62">
        <w:rPr>
          <w:szCs w:val="18"/>
        </w:rPr>
        <w:t>de</w:t>
      </w:r>
      <w:r w:rsidRPr="00A44A62">
        <w:rPr>
          <w:spacing w:val="-1"/>
          <w:szCs w:val="18"/>
        </w:rPr>
        <w:t xml:space="preserve"> </w:t>
      </w:r>
      <w:r w:rsidRPr="00A44A62">
        <w:rPr>
          <w:szCs w:val="18"/>
        </w:rPr>
        <w:t>sección para</w:t>
      </w:r>
      <w:r w:rsidRPr="00A44A62">
        <w:rPr>
          <w:spacing w:val="-1"/>
          <w:szCs w:val="18"/>
        </w:rPr>
        <w:t xml:space="preserve"> </w:t>
      </w:r>
      <w:r w:rsidRPr="00A44A62">
        <w:rPr>
          <w:szCs w:val="18"/>
        </w:rPr>
        <w:t>los</w:t>
      </w:r>
      <w:r w:rsidRPr="00A44A62">
        <w:rPr>
          <w:spacing w:val="-1"/>
          <w:szCs w:val="18"/>
        </w:rPr>
        <w:t xml:space="preserve"> </w:t>
      </w:r>
      <w:r w:rsidRPr="00A44A62">
        <w:rPr>
          <w:szCs w:val="18"/>
        </w:rPr>
        <w:t>circuitos</w:t>
      </w:r>
      <w:r w:rsidRPr="00A44A62">
        <w:rPr>
          <w:spacing w:val="-1"/>
          <w:szCs w:val="18"/>
        </w:rPr>
        <w:t xml:space="preserve"> </w:t>
      </w:r>
      <w:r w:rsidRPr="00A44A62">
        <w:rPr>
          <w:szCs w:val="18"/>
        </w:rPr>
        <w:t>de corriente</w:t>
      </w:r>
    </w:p>
    <w:p w14:paraId="7DDAE8AC"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2,5 mm² de sección para los circuitos de tensión y control</w:t>
      </w:r>
    </w:p>
    <w:p w14:paraId="521D0672" w14:textId="77777777" w:rsidR="00292FDD" w:rsidRPr="00A44A62" w:rsidRDefault="00292FDD" w:rsidP="00245C83">
      <w:pPr>
        <w:pStyle w:val="Ttulo2"/>
        <w:numPr>
          <w:ilvl w:val="1"/>
          <w:numId w:val="25"/>
        </w:numPr>
        <w:suppressAutoHyphens w:val="0"/>
        <w:spacing w:before="60" w:after="60" w:line="276" w:lineRule="auto"/>
        <w:rPr>
          <w:rFonts w:ascii="Arial" w:hAnsi="Arial" w:cs="Arial"/>
          <w:b w:val="0"/>
          <w:sz w:val="18"/>
          <w:szCs w:val="18"/>
          <w:lang w:val="es-ES" w:eastAsia="es-ES"/>
        </w:rPr>
      </w:pPr>
      <w:bookmarkStart w:id="24" w:name="_Toc93578656"/>
      <w:r w:rsidRPr="00A44A62">
        <w:rPr>
          <w:rFonts w:ascii="Arial" w:hAnsi="Arial" w:cs="Arial"/>
          <w:b w:val="0"/>
          <w:sz w:val="18"/>
          <w:szCs w:val="18"/>
          <w:lang w:val="es-ES" w:eastAsia="es-ES"/>
        </w:rPr>
        <w:lastRenderedPageBreak/>
        <w:t>El voltaje de alimentación para los relés de protección será:</w:t>
      </w:r>
      <w:bookmarkEnd w:id="24"/>
    </w:p>
    <w:p w14:paraId="3E8D15E9" w14:textId="195DBD38"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125 V +10% -20% corr</w:t>
      </w:r>
      <w:r w:rsidR="00A44A62">
        <w:rPr>
          <w:szCs w:val="18"/>
        </w:rPr>
        <w:t xml:space="preserve">iente </w:t>
      </w:r>
      <w:r w:rsidRPr="00A44A62">
        <w:rPr>
          <w:szCs w:val="18"/>
        </w:rPr>
        <w:t>continua.</w:t>
      </w:r>
    </w:p>
    <w:p w14:paraId="02C3F8A1"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5" w:name="_Toc93578657"/>
      <w:r w:rsidRPr="00533103">
        <w:rPr>
          <w:rFonts w:ascii="Arial" w:hAnsi="Arial" w:cs="Arial"/>
          <w:b w:val="0"/>
          <w:sz w:val="20"/>
          <w:szCs w:val="20"/>
          <w:lang w:val="es-ES" w:eastAsia="es-ES"/>
        </w:rPr>
        <w:t>Todos los relés de protección estarán provistos con unidades de comunicación (puerto diferente a los mencionados en el punto 9), que permita su enlace con un futuro sistema de automatización de subestaciones para el control y registro de fallas, con el objeto de manejar los datos informativos y operativos que se requieran.</w:t>
      </w:r>
      <w:bookmarkEnd w:id="25"/>
    </w:p>
    <w:p w14:paraId="3325E200"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6" w:name="_Toc93578658"/>
      <w:r w:rsidRPr="00533103">
        <w:rPr>
          <w:rFonts w:ascii="Arial" w:hAnsi="Arial" w:cs="Arial"/>
          <w:b w:val="0"/>
          <w:sz w:val="20"/>
          <w:szCs w:val="20"/>
          <w:lang w:val="es-ES" w:eastAsia="es-ES"/>
        </w:rPr>
        <w:t xml:space="preserve">Según se indique en el Anexo 1, los relés deberán permitir sincronización desde un GPS (Global </w:t>
      </w:r>
      <w:proofErr w:type="spellStart"/>
      <w:r w:rsidRPr="00533103">
        <w:rPr>
          <w:rFonts w:ascii="Arial" w:hAnsi="Arial" w:cs="Arial"/>
          <w:b w:val="0"/>
          <w:sz w:val="20"/>
          <w:szCs w:val="20"/>
          <w:lang w:val="es-ES" w:eastAsia="es-ES"/>
        </w:rPr>
        <w:t>Positioning</w:t>
      </w:r>
      <w:proofErr w:type="spellEnd"/>
      <w:r w:rsidRPr="00533103">
        <w:rPr>
          <w:rFonts w:ascii="Arial" w:hAnsi="Arial" w:cs="Arial"/>
          <w:b w:val="0"/>
          <w:sz w:val="20"/>
          <w:szCs w:val="20"/>
          <w:lang w:val="es-ES" w:eastAsia="es-ES"/>
        </w:rPr>
        <w:t xml:space="preserve"> </w:t>
      </w:r>
      <w:proofErr w:type="spellStart"/>
      <w:r w:rsidRPr="00533103">
        <w:rPr>
          <w:rFonts w:ascii="Arial" w:hAnsi="Arial" w:cs="Arial"/>
          <w:b w:val="0"/>
          <w:sz w:val="20"/>
          <w:szCs w:val="20"/>
          <w:lang w:val="es-ES" w:eastAsia="es-ES"/>
        </w:rPr>
        <w:t>System</w:t>
      </w:r>
      <w:proofErr w:type="spellEnd"/>
      <w:r w:rsidRPr="00533103">
        <w:rPr>
          <w:rFonts w:ascii="Arial" w:hAnsi="Arial" w:cs="Arial"/>
          <w:b w:val="0"/>
          <w:sz w:val="20"/>
          <w:szCs w:val="20"/>
          <w:lang w:val="es-ES" w:eastAsia="es-ES"/>
        </w:rPr>
        <w:t>), a través de una entrada IRIG-B, garantizando despliegue de la fecha y la hora con resolución de 1 ms y precisión de 1 ms.</w:t>
      </w:r>
      <w:bookmarkEnd w:id="26"/>
    </w:p>
    <w:p w14:paraId="4F5BE59B" w14:textId="7A3E4840"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7" w:name="_Toc93578659"/>
      <w:r w:rsidRPr="00533103">
        <w:rPr>
          <w:rFonts w:ascii="Arial" w:hAnsi="Arial" w:cs="Arial"/>
          <w:b w:val="0"/>
          <w:sz w:val="20"/>
          <w:szCs w:val="20"/>
          <w:lang w:val="es-ES" w:eastAsia="es-ES"/>
        </w:rPr>
        <w:t>Los relés deben tener la opción de reposición remota de señalizaciones</w:t>
      </w:r>
      <w:r w:rsidR="00245C83">
        <w:rPr>
          <w:rFonts w:ascii="Arial" w:hAnsi="Arial" w:cs="Arial"/>
          <w:b w:val="0"/>
          <w:sz w:val="20"/>
          <w:szCs w:val="20"/>
          <w:lang w:val="es-ES" w:eastAsia="es-ES"/>
        </w:rPr>
        <w:t xml:space="preserve"> </w:t>
      </w:r>
      <w:r w:rsidRPr="00533103">
        <w:rPr>
          <w:rFonts w:ascii="Arial" w:hAnsi="Arial" w:cs="Arial"/>
          <w:b w:val="0"/>
          <w:sz w:val="20"/>
          <w:szCs w:val="20"/>
          <w:lang w:val="es-ES" w:eastAsia="es-ES"/>
        </w:rPr>
        <w:t>y reposición local mediante un pulsador frontal.</w:t>
      </w:r>
      <w:bookmarkEnd w:id="27"/>
    </w:p>
    <w:p w14:paraId="1384405B"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8" w:name="_Toc93578660"/>
      <w:r w:rsidRPr="00533103">
        <w:rPr>
          <w:rFonts w:ascii="Arial" w:hAnsi="Arial" w:cs="Arial"/>
          <w:b w:val="0"/>
          <w:sz w:val="20"/>
          <w:szCs w:val="20"/>
          <w:lang w:val="es-ES" w:eastAsia="es-ES"/>
        </w:rPr>
        <w:t>Las protecciones tendrán capacidad para funcionar como registrador de eventos para lo cual deberá contar con reloj interno e indicar como mínimo: fecha, hora, tipo de falla y fases involucradas. Todos los datos y ajustes de estas protecciones serán accesibles para ser utilizados en la evaluación posterior de la falla.</w:t>
      </w:r>
      <w:bookmarkEnd w:id="28"/>
    </w:p>
    <w:p w14:paraId="53A59CC1"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9" w:name="_Toc93578661"/>
      <w:r w:rsidRPr="00533103">
        <w:rPr>
          <w:rFonts w:ascii="Arial" w:hAnsi="Arial" w:cs="Arial"/>
          <w:b w:val="0"/>
          <w:sz w:val="20"/>
          <w:szCs w:val="20"/>
          <w:lang w:val="es-ES" w:eastAsia="es-ES"/>
        </w:rPr>
        <w:t>Los relés deberán almacenar los siguientes registros para cada una de las últimas 5 fallas producidas:</w:t>
      </w:r>
      <w:bookmarkEnd w:id="29"/>
    </w:p>
    <w:p w14:paraId="137B6CB6"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Tipo de falla, la fase y el tiempo.</w:t>
      </w:r>
    </w:p>
    <w:p w14:paraId="0106385F"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Valores de corriente (fase y tierra).</w:t>
      </w:r>
    </w:p>
    <w:p w14:paraId="66AD351A"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Valores de tensión (fase y tierra).</w:t>
      </w:r>
    </w:p>
    <w:p w14:paraId="1DDB272D"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proofErr w:type="spellStart"/>
      <w:r w:rsidRPr="00A44A62">
        <w:rPr>
          <w:szCs w:val="18"/>
        </w:rPr>
        <w:t>Angulos</w:t>
      </w:r>
      <w:proofErr w:type="spellEnd"/>
      <w:r w:rsidRPr="00A44A62">
        <w:rPr>
          <w:szCs w:val="18"/>
        </w:rPr>
        <w:t xml:space="preserve"> entre tensiones y corrientes.</w:t>
      </w:r>
    </w:p>
    <w:p w14:paraId="7B7AAA88"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Tiempo de duración de las fallas.</w:t>
      </w:r>
    </w:p>
    <w:p w14:paraId="2BED24A9"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30" w:name="_Toc93578662"/>
      <w:r w:rsidRPr="00533103">
        <w:rPr>
          <w:rFonts w:ascii="Arial" w:hAnsi="Arial" w:cs="Arial"/>
          <w:b w:val="0"/>
          <w:sz w:val="20"/>
          <w:szCs w:val="20"/>
          <w:lang w:val="es-ES" w:eastAsia="es-ES"/>
        </w:rPr>
        <w:t>La pérdida de la tensión auxiliar no debe provocar la pérdida del ajuste ni de las señalizaciones.</w:t>
      </w:r>
      <w:bookmarkEnd w:id="30"/>
    </w:p>
    <w:p w14:paraId="43A4279C"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31" w:name="_Toc93578663"/>
      <w:r w:rsidRPr="00533103">
        <w:rPr>
          <w:rFonts w:ascii="Arial" w:hAnsi="Arial" w:cs="Arial"/>
          <w:b w:val="0"/>
          <w:sz w:val="20"/>
          <w:szCs w:val="20"/>
          <w:lang w:val="es-ES" w:eastAsia="es-ES"/>
        </w:rPr>
        <w:t xml:space="preserve">La pérdida de la tensión auxiliar no debe ocasionar la pérdida de registros </w:t>
      </w:r>
      <w:proofErr w:type="spellStart"/>
      <w:r w:rsidRPr="00533103">
        <w:rPr>
          <w:rFonts w:ascii="Arial" w:hAnsi="Arial" w:cs="Arial"/>
          <w:b w:val="0"/>
          <w:sz w:val="20"/>
          <w:szCs w:val="20"/>
          <w:lang w:val="es-ES" w:eastAsia="es-ES"/>
        </w:rPr>
        <w:t>oscilográficos</w:t>
      </w:r>
      <w:proofErr w:type="spellEnd"/>
      <w:r w:rsidRPr="00533103">
        <w:rPr>
          <w:rFonts w:ascii="Arial" w:hAnsi="Arial" w:cs="Arial"/>
          <w:b w:val="0"/>
          <w:sz w:val="20"/>
          <w:szCs w:val="20"/>
          <w:lang w:val="es-ES" w:eastAsia="es-ES"/>
        </w:rPr>
        <w:t xml:space="preserve"> ni eventos.</w:t>
      </w:r>
      <w:bookmarkEnd w:id="31"/>
    </w:p>
    <w:p w14:paraId="0B9058B4" w14:textId="77777777" w:rsidR="00292FDD" w:rsidRPr="00A44A62"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32" w:name="_Toc93578664"/>
      <w:r w:rsidRPr="00533103">
        <w:rPr>
          <w:rFonts w:ascii="Arial" w:hAnsi="Arial" w:cs="Arial"/>
          <w:b w:val="0"/>
          <w:sz w:val="20"/>
          <w:szCs w:val="20"/>
          <w:lang w:val="es-ES" w:eastAsia="es-ES"/>
        </w:rPr>
        <w:t xml:space="preserve">Los equipos de protección dispondrán de auto supervisión continua y de auto diagnóstico para detección </w:t>
      </w:r>
      <w:r w:rsidRPr="00A44A62">
        <w:rPr>
          <w:rFonts w:ascii="Arial" w:hAnsi="Arial" w:cs="Arial"/>
          <w:b w:val="0"/>
          <w:sz w:val="20"/>
          <w:szCs w:val="20"/>
          <w:lang w:val="es-ES" w:eastAsia="es-ES"/>
        </w:rPr>
        <w:t>de falta de batería, fallas físicas y lógicas con indicación de indisponibilidad del relé en el panel frontal por medio de un led de indicación, por contactos libres de tensión y a través de un puerto de comunicación para el sistema de control local y remoto.</w:t>
      </w:r>
      <w:bookmarkEnd w:id="32"/>
    </w:p>
    <w:p w14:paraId="4ABC730B" w14:textId="77777777" w:rsidR="00ED2F28" w:rsidRPr="00A44A62" w:rsidRDefault="00ED2F28" w:rsidP="00245C83">
      <w:pPr>
        <w:pStyle w:val="Prrafodelista"/>
        <w:widowControl w:val="0"/>
        <w:numPr>
          <w:ilvl w:val="1"/>
          <w:numId w:val="25"/>
        </w:numPr>
        <w:tabs>
          <w:tab w:val="left" w:pos="1576"/>
        </w:tabs>
        <w:autoSpaceDE w:val="0"/>
        <w:autoSpaceDN w:val="0"/>
        <w:spacing w:before="91" w:line="276" w:lineRule="auto"/>
        <w:ind w:right="647"/>
      </w:pPr>
      <w:r w:rsidRPr="00A44A62">
        <w:t>Cada relé debe contar con un block de ensayo incorporado al mismo o externo. En este último caso</w:t>
      </w:r>
      <w:r w:rsidRPr="00A44A62">
        <w:rPr>
          <w:spacing w:val="1"/>
        </w:rPr>
        <w:t xml:space="preserve"> </w:t>
      </w:r>
      <w:r w:rsidRPr="00A44A62">
        <w:t>será de montaje embutido y se deberá cotizar en forma separada. También se deberá proveer el terminal</w:t>
      </w:r>
      <w:r w:rsidRPr="00A44A62">
        <w:rPr>
          <w:spacing w:val="1"/>
        </w:rPr>
        <w:t xml:space="preserve"> </w:t>
      </w:r>
      <w:r w:rsidRPr="00A44A62">
        <w:t>macho que permita la verificación del ajuste y operación del relé sin ser extraído. Este último</w:t>
      </w:r>
      <w:r w:rsidRPr="00A44A62">
        <w:rPr>
          <w:spacing w:val="1"/>
        </w:rPr>
        <w:t xml:space="preserve"> </w:t>
      </w:r>
      <w:r w:rsidRPr="00A44A62">
        <w:t>se deberá</w:t>
      </w:r>
      <w:r w:rsidRPr="00A44A62">
        <w:rPr>
          <w:spacing w:val="1"/>
        </w:rPr>
        <w:t xml:space="preserve"> </w:t>
      </w:r>
      <w:r w:rsidRPr="00A44A62">
        <w:t>cotizar</w:t>
      </w:r>
      <w:r w:rsidRPr="00A44A62">
        <w:rPr>
          <w:spacing w:val="-1"/>
        </w:rPr>
        <w:t xml:space="preserve"> </w:t>
      </w:r>
      <w:r w:rsidRPr="00A44A62">
        <w:t>en forma separada.</w:t>
      </w:r>
    </w:p>
    <w:p w14:paraId="3A9656A5" w14:textId="77777777" w:rsidR="00ED2F28" w:rsidRPr="00A44A62" w:rsidRDefault="00ED2F28" w:rsidP="00245C83">
      <w:pPr>
        <w:pStyle w:val="Prrafodelista"/>
        <w:widowControl w:val="0"/>
        <w:numPr>
          <w:ilvl w:val="1"/>
          <w:numId w:val="25"/>
        </w:numPr>
        <w:tabs>
          <w:tab w:val="left" w:pos="1575"/>
        </w:tabs>
        <w:autoSpaceDE w:val="0"/>
        <w:autoSpaceDN w:val="0"/>
        <w:spacing w:before="119" w:line="276" w:lineRule="auto"/>
        <w:ind w:right="648"/>
      </w:pPr>
      <w:r w:rsidRPr="00A44A62">
        <w:t>Todas sus funciones tanto de disparo como de control, señalización y alarma deben ser programables a</w:t>
      </w:r>
      <w:r w:rsidRPr="00A44A62">
        <w:rPr>
          <w:spacing w:val="-52"/>
        </w:rPr>
        <w:t xml:space="preserve"> </w:t>
      </w:r>
      <w:r w:rsidRPr="00A44A62">
        <w:t>través del software. No se aceptarán protecciones en las cuales sea necesario cambiar el hardware para este</w:t>
      </w:r>
      <w:r w:rsidRPr="00A44A62">
        <w:rPr>
          <w:spacing w:val="1"/>
        </w:rPr>
        <w:t xml:space="preserve"> </w:t>
      </w:r>
      <w:r w:rsidRPr="00A44A62">
        <w:t>propósito.</w:t>
      </w:r>
    </w:p>
    <w:p w14:paraId="3486D621" w14:textId="77777777" w:rsidR="00ED2F28" w:rsidRPr="00A44A62" w:rsidRDefault="00ED2F28" w:rsidP="00245C83">
      <w:pPr>
        <w:pStyle w:val="Prrafodelista"/>
        <w:widowControl w:val="0"/>
        <w:numPr>
          <w:ilvl w:val="1"/>
          <w:numId w:val="25"/>
        </w:numPr>
        <w:tabs>
          <w:tab w:val="left" w:pos="1575"/>
        </w:tabs>
        <w:autoSpaceDE w:val="0"/>
        <w:autoSpaceDN w:val="0"/>
        <w:spacing w:before="120" w:line="276" w:lineRule="auto"/>
        <w:ind w:right="649"/>
        <w:rPr>
          <w:sz w:val="18"/>
          <w:szCs w:val="18"/>
        </w:rPr>
      </w:pPr>
      <w:r w:rsidRPr="00A44A62">
        <w:rPr>
          <w:szCs w:val="18"/>
        </w:rPr>
        <w:t>Si dispone de contactos robustos, especialmente diseñados para manejo de corrientes de operación de</w:t>
      </w:r>
      <w:r w:rsidRPr="00A44A62">
        <w:rPr>
          <w:spacing w:val="1"/>
          <w:szCs w:val="18"/>
        </w:rPr>
        <w:t xml:space="preserve"> </w:t>
      </w:r>
      <w:r w:rsidRPr="00A44A62">
        <w:rPr>
          <w:szCs w:val="18"/>
        </w:rPr>
        <w:t>bobinas</w:t>
      </w:r>
      <w:r w:rsidRPr="00A44A62">
        <w:rPr>
          <w:spacing w:val="-1"/>
          <w:szCs w:val="18"/>
        </w:rPr>
        <w:t xml:space="preserve"> </w:t>
      </w:r>
      <w:r w:rsidRPr="00A44A62">
        <w:rPr>
          <w:szCs w:val="18"/>
        </w:rPr>
        <w:t>de cierre y</w:t>
      </w:r>
      <w:r w:rsidRPr="00A44A62">
        <w:rPr>
          <w:spacing w:val="1"/>
          <w:szCs w:val="18"/>
        </w:rPr>
        <w:t xml:space="preserve"> </w:t>
      </w:r>
      <w:r w:rsidRPr="00A44A62">
        <w:rPr>
          <w:szCs w:val="18"/>
        </w:rPr>
        <w:t>apertura, deben</w:t>
      </w:r>
      <w:r w:rsidRPr="00A44A62">
        <w:rPr>
          <w:spacing w:val="-1"/>
          <w:szCs w:val="18"/>
        </w:rPr>
        <w:t xml:space="preserve"> </w:t>
      </w:r>
      <w:r w:rsidRPr="00A44A62">
        <w:rPr>
          <w:szCs w:val="18"/>
        </w:rPr>
        <w:t>estar plenamente identificados.</w:t>
      </w:r>
    </w:p>
    <w:p w14:paraId="33D16FD4" w14:textId="77777777" w:rsidR="00ED2F28" w:rsidRPr="00A44A62" w:rsidRDefault="00ED2F28" w:rsidP="00245C83">
      <w:pPr>
        <w:pStyle w:val="Prrafodelista"/>
        <w:widowControl w:val="0"/>
        <w:numPr>
          <w:ilvl w:val="1"/>
          <w:numId w:val="25"/>
        </w:numPr>
        <w:tabs>
          <w:tab w:val="left" w:pos="1576"/>
        </w:tabs>
        <w:autoSpaceDE w:val="0"/>
        <w:autoSpaceDN w:val="0"/>
        <w:spacing w:before="120" w:line="276" w:lineRule="auto"/>
        <w:rPr>
          <w:sz w:val="18"/>
          <w:szCs w:val="18"/>
        </w:rPr>
      </w:pPr>
      <w:r w:rsidRPr="00A44A62">
        <w:rPr>
          <w:szCs w:val="18"/>
        </w:rPr>
        <w:t>Ante</w:t>
      </w:r>
      <w:r w:rsidRPr="00A44A62">
        <w:rPr>
          <w:spacing w:val="-2"/>
          <w:szCs w:val="18"/>
        </w:rPr>
        <w:t xml:space="preserve"> </w:t>
      </w:r>
      <w:r w:rsidRPr="00A44A62">
        <w:rPr>
          <w:szCs w:val="18"/>
        </w:rPr>
        <w:t>una</w:t>
      </w:r>
      <w:r w:rsidRPr="00A44A62">
        <w:rPr>
          <w:spacing w:val="-1"/>
          <w:szCs w:val="18"/>
        </w:rPr>
        <w:t xml:space="preserve"> </w:t>
      </w:r>
      <w:r w:rsidRPr="00A44A62">
        <w:rPr>
          <w:szCs w:val="18"/>
        </w:rPr>
        <w:t>falla</w:t>
      </w:r>
      <w:r w:rsidRPr="00A44A62">
        <w:rPr>
          <w:spacing w:val="-1"/>
          <w:szCs w:val="18"/>
        </w:rPr>
        <w:t xml:space="preserve"> </w:t>
      </w:r>
      <w:r w:rsidRPr="00A44A62">
        <w:rPr>
          <w:szCs w:val="18"/>
        </w:rPr>
        <w:t>de</w:t>
      </w:r>
      <w:r w:rsidRPr="00A44A62">
        <w:rPr>
          <w:spacing w:val="-1"/>
          <w:szCs w:val="18"/>
        </w:rPr>
        <w:t xml:space="preserve"> </w:t>
      </w:r>
      <w:r w:rsidRPr="00A44A62">
        <w:rPr>
          <w:szCs w:val="18"/>
        </w:rPr>
        <w:t>comunicación,</w:t>
      </w:r>
      <w:r w:rsidRPr="00A44A62">
        <w:rPr>
          <w:spacing w:val="-1"/>
          <w:szCs w:val="18"/>
        </w:rPr>
        <w:t xml:space="preserve"> </w:t>
      </w:r>
      <w:r w:rsidRPr="00A44A62">
        <w:rPr>
          <w:szCs w:val="18"/>
        </w:rPr>
        <w:t>la</w:t>
      </w:r>
      <w:r w:rsidRPr="00A44A62">
        <w:rPr>
          <w:spacing w:val="-1"/>
          <w:szCs w:val="18"/>
        </w:rPr>
        <w:t xml:space="preserve"> </w:t>
      </w:r>
      <w:r w:rsidRPr="00A44A62">
        <w:rPr>
          <w:szCs w:val="18"/>
        </w:rPr>
        <w:t>función</w:t>
      </w:r>
      <w:r w:rsidRPr="00A44A62">
        <w:rPr>
          <w:spacing w:val="-1"/>
          <w:szCs w:val="18"/>
        </w:rPr>
        <w:t xml:space="preserve"> </w:t>
      </w:r>
      <w:r w:rsidRPr="00A44A62">
        <w:rPr>
          <w:szCs w:val="18"/>
        </w:rPr>
        <w:t>de</w:t>
      </w:r>
      <w:r w:rsidRPr="00A44A62">
        <w:rPr>
          <w:spacing w:val="-1"/>
          <w:szCs w:val="18"/>
        </w:rPr>
        <w:t xml:space="preserve"> </w:t>
      </w:r>
      <w:r w:rsidRPr="00A44A62">
        <w:rPr>
          <w:szCs w:val="18"/>
        </w:rPr>
        <w:t>protección</w:t>
      </w:r>
      <w:r w:rsidRPr="00A44A62">
        <w:rPr>
          <w:spacing w:val="-1"/>
          <w:szCs w:val="18"/>
        </w:rPr>
        <w:t xml:space="preserve"> </w:t>
      </w:r>
      <w:r w:rsidRPr="00A44A62">
        <w:rPr>
          <w:szCs w:val="18"/>
        </w:rPr>
        <w:t>debe</w:t>
      </w:r>
      <w:r w:rsidRPr="00A44A62">
        <w:rPr>
          <w:spacing w:val="-1"/>
          <w:szCs w:val="18"/>
        </w:rPr>
        <w:t xml:space="preserve"> </w:t>
      </w:r>
      <w:r w:rsidRPr="00A44A62">
        <w:rPr>
          <w:szCs w:val="18"/>
        </w:rPr>
        <w:t>permanecer</w:t>
      </w:r>
      <w:r w:rsidRPr="00A44A62">
        <w:rPr>
          <w:spacing w:val="-1"/>
          <w:szCs w:val="18"/>
        </w:rPr>
        <w:t xml:space="preserve"> </w:t>
      </w:r>
      <w:r w:rsidRPr="00A44A62">
        <w:rPr>
          <w:szCs w:val="18"/>
        </w:rPr>
        <w:t>intacta.</w:t>
      </w:r>
    </w:p>
    <w:p w14:paraId="04BBE891" w14:textId="77777777" w:rsidR="00ED2F28" w:rsidRPr="00A44A62" w:rsidRDefault="00ED2F28" w:rsidP="00245C83">
      <w:pPr>
        <w:pStyle w:val="Prrafodelista"/>
        <w:widowControl w:val="0"/>
        <w:numPr>
          <w:ilvl w:val="1"/>
          <w:numId w:val="25"/>
        </w:numPr>
        <w:tabs>
          <w:tab w:val="left" w:pos="1575"/>
        </w:tabs>
        <w:autoSpaceDE w:val="0"/>
        <w:autoSpaceDN w:val="0"/>
        <w:spacing w:before="120" w:line="276" w:lineRule="auto"/>
        <w:rPr>
          <w:sz w:val="18"/>
          <w:szCs w:val="18"/>
        </w:rPr>
      </w:pPr>
      <w:r w:rsidRPr="00A44A62">
        <w:rPr>
          <w:szCs w:val="18"/>
        </w:rPr>
        <w:t>Los</w:t>
      </w:r>
      <w:r w:rsidRPr="00A44A62">
        <w:rPr>
          <w:spacing w:val="-2"/>
          <w:szCs w:val="18"/>
        </w:rPr>
        <w:t xml:space="preserve"> </w:t>
      </w:r>
      <w:r w:rsidRPr="00A44A62">
        <w:rPr>
          <w:szCs w:val="18"/>
        </w:rPr>
        <w:t>relés</w:t>
      </w:r>
      <w:r w:rsidRPr="00A44A62">
        <w:rPr>
          <w:spacing w:val="-1"/>
          <w:szCs w:val="18"/>
        </w:rPr>
        <w:t xml:space="preserve"> </w:t>
      </w:r>
      <w:r w:rsidRPr="00A44A62">
        <w:rPr>
          <w:szCs w:val="18"/>
        </w:rPr>
        <w:t>deberán</w:t>
      </w:r>
      <w:r w:rsidRPr="00A44A62">
        <w:rPr>
          <w:spacing w:val="-2"/>
          <w:szCs w:val="18"/>
        </w:rPr>
        <w:t xml:space="preserve"> </w:t>
      </w:r>
      <w:r w:rsidRPr="00A44A62">
        <w:rPr>
          <w:szCs w:val="18"/>
        </w:rPr>
        <w:t>ser</w:t>
      </w:r>
      <w:r w:rsidRPr="00A44A62">
        <w:rPr>
          <w:spacing w:val="-1"/>
          <w:szCs w:val="18"/>
        </w:rPr>
        <w:t xml:space="preserve"> </w:t>
      </w:r>
      <w:r w:rsidRPr="00A44A62">
        <w:rPr>
          <w:szCs w:val="18"/>
        </w:rPr>
        <w:t>insensibles</w:t>
      </w:r>
      <w:r w:rsidRPr="00A44A62">
        <w:rPr>
          <w:spacing w:val="-2"/>
          <w:szCs w:val="18"/>
        </w:rPr>
        <w:t xml:space="preserve"> </w:t>
      </w:r>
      <w:r w:rsidRPr="00A44A62">
        <w:rPr>
          <w:szCs w:val="18"/>
        </w:rPr>
        <w:t>a</w:t>
      </w:r>
      <w:r w:rsidRPr="00A44A62">
        <w:rPr>
          <w:spacing w:val="-1"/>
          <w:szCs w:val="18"/>
        </w:rPr>
        <w:t xml:space="preserve"> </w:t>
      </w:r>
      <w:r w:rsidRPr="00A44A62">
        <w:rPr>
          <w:szCs w:val="18"/>
        </w:rPr>
        <w:t>las</w:t>
      </w:r>
      <w:r w:rsidRPr="00A44A62">
        <w:rPr>
          <w:spacing w:val="-2"/>
          <w:szCs w:val="18"/>
        </w:rPr>
        <w:t xml:space="preserve"> </w:t>
      </w:r>
      <w:r w:rsidRPr="00A44A62">
        <w:rPr>
          <w:szCs w:val="18"/>
        </w:rPr>
        <w:t>armónicas.</w:t>
      </w:r>
    </w:p>
    <w:p w14:paraId="37D5C045" w14:textId="77777777" w:rsidR="00ED2F28" w:rsidRPr="00A44A62" w:rsidRDefault="00ED2F28" w:rsidP="00245C83">
      <w:pPr>
        <w:pStyle w:val="Prrafodelista"/>
        <w:widowControl w:val="0"/>
        <w:numPr>
          <w:ilvl w:val="1"/>
          <w:numId w:val="25"/>
        </w:numPr>
        <w:tabs>
          <w:tab w:val="left" w:pos="1575"/>
        </w:tabs>
        <w:autoSpaceDE w:val="0"/>
        <w:autoSpaceDN w:val="0"/>
        <w:spacing w:before="121" w:line="276" w:lineRule="auto"/>
        <w:ind w:right="650"/>
        <w:rPr>
          <w:sz w:val="18"/>
          <w:szCs w:val="18"/>
        </w:rPr>
      </w:pPr>
      <w:r w:rsidRPr="00A44A62">
        <w:rPr>
          <w:szCs w:val="18"/>
        </w:rPr>
        <w:t xml:space="preserve">Los contactos de salida que no posean </w:t>
      </w:r>
      <w:proofErr w:type="gramStart"/>
      <w:r w:rsidRPr="00A44A62">
        <w:rPr>
          <w:szCs w:val="18"/>
        </w:rPr>
        <w:t>supresores,</w:t>
      </w:r>
      <w:proofErr w:type="gramEnd"/>
      <w:r w:rsidRPr="00A44A62">
        <w:rPr>
          <w:szCs w:val="18"/>
        </w:rPr>
        <w:t xml:space="preserve"> deberán estar diseñados de manera tal que al</w:t>
      </w:r>
      <w:r w:rsidRPr="00A44A62">
        <w:rPr>
          <w:spacing w:val="1"/>
          <w:szCs w:val="18"/>
        </w:rPr>
        <w:t xml:space="preserve"> </w:t>
      </w:r>
      <w:r w:rsidRPr="00A44A62">
        <w:rPr>
          <w:szCs w:val="18"/>
        </w:rPr>
        <w:lastRenderedPageBreak/>
        <w:t>interrumpir</w:t>
      </w:r>
      <w:r w:rsidRPr="00A44A62">
        <w:rPr>
          <w:spacing w:val="-2"/>
          <w:szCs w:val="18"/>
        </w:rPr>
        <w:t xml:space="preserve"> </w:t>
      </w:r>
      <w:r w:rsidRPr="00A44A62">
        <w:rPr>
          <w:szCs w:val="18"/>
        </w:rPr>
        <w:t>la corriente</w:t>
      </w:r>
      <w:r w:rsidRPr="00A44A62">
        <w:rPr>
          <w:spacing w:val="-2"/>
          <w:szCs w:val="18"/>
        </w:rPr>
        <w:t xml:space="preserve"> </w:t>
      </w:r>
      <w:r w:rsidRPr="00A44A62">
        <w:rPr>
          <w:szCs w:val="18"/>
        </w:rPr>
        <w:t>que</w:t>
      </w:r>
      <w:r w:rsidRPr="00A44A62">
        <w:rPr>
          <w:spacing w:val="-1"/>
          <w:szCs w:val="18"/>
        </w:rPr>
        <w:t xml:space="preserve"> </w:t>
      </w:r>
      <w:r w:rsidRPr="00A44A62">
        <w:rPr>
          <w:szCs w:val="18"/>
        </w:rPr>
        <w:t>alimenta</w:t>
      </w:r>
      <w:r w:rsidRPr="00A44A62">
        <w:rPr>
          <w:spacing w:val="-2"/>
          <w:szCs w:val="18"/>
        </w:rPr>
        <w:t xml:space="preserve"> </w:t>
      </w:r>
      <w:r w:rsidRPr="00A44A62">
        <w:rPr>
          <w:szCs w:val="18"/>
        </w:rPr>
        <w:t>cargas</w:t>
      </w:r>
      <w:r w:rsidRPr="00A44A62">
        <w:rPr>
          <w:spacing w:val="-1"/>
          <w:szCs w:val="18"/>
        </w:rPr>
        <w:t xml:space="preserve"> </w:t>
      </w:r>
      <w:r w:rsidRPr="00A44A62">
        <w:rPr>
          <w:szCs w:val="18"/>
        </w:rPr>
        <w:t>con</w:t>
      </w:r>
      <w:r w:rsidRPr="00A44A62">
        <w:rPr>
          <w:spacing w:val="-1"/>
          <w:szCs w:val="18"/>
        </w:rPr>
        <w:t xml:space="preserve"> </w:t>
      </w:r>
      <w:r w:rsidRPr="00A44A62">
        <w:rPr>
          <w:szCs w:val="18"/>
        </w:rPr>
        <w:t>L/R=40ms,</w:t>
      </w:r>
      <w:r w:rsidRPr="00A44A62">
        <w:rPr>
          <w:spacing w:val="-2"/>
          <w:szCs w:val="18"/>
        </w:rPr>
        <w:t xml:space="preserve"> </w:t>
      </w:r>
      <w:r w:rsidRPr="00A44A62">
        <w:rPr>
          <w:szCs w:val="18"/>
        </w:rPr>
        <w:t>no</w:t>
      </w:r>
      <w:r w:rsidRPr="00A44A62">
        <w:rPr>
          <w:spacing w:val="-1"/>
          <w:szCs w:val="18"/>
        </w:rPr>
        <w:t xml:space="preserve"> </w:t>
      </w:r>
      <w:r w:rsidRPr="00A44A62">
        <w:rPr>
          <w:szCs w:val="18"/>
        </w:rPr>
        <w:t>se</w:t>
      </w:r>
      <w:r w:rsidRPr="00A44A62">
        <w:rPr>
          <w:spacing w:val="-1"/>
          <w:szCs w:val="18"/>
        </w:rPr>
        <w:t xml:space="preserve"> </w:t>
      </w:r>
      <w:r w:rsidRPr="00A44A62">
        <w:rPr>
          <w:szCs w:val="18"/>
        </w:rPr>
        <w:t>produzca</w:t>
      </w:r>
      <w:r w:rsidRPr="00A44A62">
        <w:rPr>
          <w:spacing w:val="-2"/>
          <w:szCs w:val="18"/>
        </w:rPr>
        <w:t xml:space="preserve"> </w:t>
      </w:r>
      <w:r w:rsidRPr="00A44A62">
        <w:rPr>
          <w:szCs w:val="18"/>
        </w:rPr>
        <w:t>ninguna</w:t>
      </w:r>
      <w:r w:rsidRPr="00A44A62">
        <w:rPr>
          <w:spacing w:val="-1"/>
          <w:szCs w:val="18"/>
        </w:rPr>
        <w:t xml:space="preserve"> </w:t>
      </w:r>
      <w:r w:rsidRPr="00A44A62">
        <w:rPr>
          <w:szCs w:val="18"/>
        </w:rPr>
        <w:t>perturbación</w:t>
      </w:r>
      <w:r w:rsidRPr="00A44A62">
        <w:rPr>
          <w:spacing w:val="-2"/>
          <w:szCs w:val="18"/>
        </w:rPr>
        <w:t xml:space="preserve"> </w:t>
      </w:r>
      <w:r w:rsidRPr="00A44A62">
        <w:rPr>
          <w:szCs w:val="18"/>
        </w:rPr>
        <w:t>en</w:t>
      </w:r>
      <w:r w:rsidRPr="00A44A62">
        <w:rPr>
          <w:spacing w:val="-1"/>
          <w:szCs w:val="18"/>
        </w:rPr>
        <w:t xml:space="preserve"> </w:t>
      </w:r>
      <w:r w:rsidRPr="00A44A62">
        <w:rPr>
          <w:szCs w:val="18"/>
        </w:rPr>
        <w:t>el</w:t>
      </w:r>
      <w:r w:rsidRPr="00A44A62">
        <w:rPr>
          <w:spacing w:val="-1"/>
          <w:szCs w:val="18"/>
        </w:rPr>
        <w:t xml:space="preserve"> </w:t>
      </w:r>
      <w:r w:rsidRPr="00A44A62">
        <w:rPr>
          <w:szCs w:val="18"/>
        </w:rPr>
        <w:t>relé.</w:t>
      </w:r>
    </w:p>
    <w:p w14:paraId="1E3DD662" w14:textId="77777777" w:rsidR="00ED2F28" w:rsidRPr="00A44A62" w:rsidRDefault="00ED2F28" w:rsidP="00245C83">
      <w:pPr>
        <w:pStyle w:val="Prrafodelista"/>
        <w:widowControl w:val="0"/>
        <w:numPr>
          <w:ilvl w:val="1"/>
          <w:numId w:val="25"/>
        </w:numPr>
        <w:tabs>
          <w:tab w:val="left" w:pos="1575"/>
        </w:tabs>
        <w:autoSpaceDE w:val="0"/>
        <w:autoSpaceDN w:val="0"/>
        <w:spacing w:before="119" w:line="276" w:lineRule="auto"/>
        <w:ind w:right="649"/>
        <w:rPr>
          <w:sz w:val="18"/>
          <w:szCs w:val="18"/>
        </w:rPr>
      </w:pPr>
      <w:r w:rsidRPr="00A44A62">
        <w:rPr>
          <w:szCs w:val="18"/>
        </w:rPr>
        <w:t>Para las comunicaciones dentro de las subestaciones, entre el Nivel 1 (Protecciones, Unidades de</w:t>
      </w:r>
      <w:r w:rsidRPr="00A44A62">
        <w:rPr>
          <w:spacing w:val="1"/>
          <w:szCs w:val="18"/>
        </w:rPr>
        <w:t xml:space="preserve"> </w:t>
      </w:r>
      <w:r w:rsidRPr="00A44A62">
        <w:rPr>
          <w:szCs w:val="18"/>
        </w:rPr>
        <w:t>Control de Posición (</w:t>
      </w:r>
      <w:proofErr w:type="spellStart"/>
      <w:r w:rsidRPr="00A44A62">
        <w:rPr>
          <w:szCs w:val="18"/>
        </w:rPr>
        <w:t>UCP’s</w:t>
      </w:r>
      <w:proofErr w:type="spellEnd"/>
      <w:r w:rsidRPr="00A44A62">
        <w:rPr>
          <w:szCs w:val="18"/>
        </w:rPr>
        <w:t>)) y el Nivel 2 (Unidad de Control de la Subestación (UCS), Unidad Terminal</w:t>
      </w:r>
      <w:r w:rsidRPr="00A44A62">
        <w:rPr>
          <w:spacing w:val="1"/>
          <w:szCs w:val="18"/>
        </w:rPr>
        <w:t xml:space="preserve"> </w:t>
      </w:r>
      <w:r w:rsidRPr="00A44A62">
        <w:rPr>
          <w:szCs w:val="18"/>
        </w:rPr>
        <w:t>Remota (UTR)), el fabricante deberá proveer el protocolo de comunicaciones indicado en el Anexo 1</w:t>
      </w:r>
      <w:r w:rsidRPr="00A44A62">
        <w:rPr>
          <w:spacing w:val="1"/>
          <w:szCs w:val="18"/>
        </w:rPr>
        <w:t xml:space="preserve"> </w:t>
      </w:r>
      <w:r w:rsidRPr="00A44A62">
        <w:rPr>
          <w:szCs w:val="18"/>
        </w:rPr>
        <w:t>(Características</w:t>
      </w:r>
      <w:r w:rsidRPr="00A44A62">
        <w:rPr>
          <w:spacing w:val="-1"/>
          <w:szCs w:val="18"/>
        </w:rPr>
        <w:t xml:space="preserve"> </w:t>
      </w:r>
      <w:r w:rsidRPr="00A44A62">
        <w:rPr>
          <w:szCs w:val="18"/>
        </w:rPr>
        <w:t>Técnicas</w:t>
      </w:r>
      <w:r w:rsidRPr="00A44A62">
        <w:rPr>
          <w:spacing w:val="1"/>
          <w:szCs w:val="18"/>
        </w:rPr>
        <w:t xml:space="preserve"> </w:t>
      </w:r>
      <w:r w:rsidRPr="00A44A62">
        <w:rPr>
          <w:szCs w:val="18"/>
        </w:rPr>
        <w:t>Garantizadas).</w:t>
      </w:r>
    </w:p>
    <w:p w14:paraId="455633BC" w14:textId="77777777" w:rsidR="00ED2F28" w:rsidRPr="00A44A62" w:rsidRDefault="00ED2F28" w:rsidP="00245C83">
      <w:pPr>
        <w:pStyle w:val="Prrafodelista"/>
        <w:widowControl w:val="0"/>
        <w:numPr>
          <w:ilvl w:val="1"/>
          <w:numId w:val="25"/>
        </w:numPr>
        <w:tabs>
          <w:tab w:val="left" w:pos="1575"/>
        </w:tabs>
        <w:autoSpaceDE w:val="0"/>
        <w:autoSpaceDN w:val="0"/>
        <w:spacing w:before="120" w:line="276" w:lineRule="auto"/>
        <w:rPr>
          <w:sz w:val="18"/>
          <w:szCs w:val="18"/>
        </w:rPr>
      </w:pPr>
      <w:r w:rsidRPr="00A44A62">
        <w:rPr>
          <w:szCs w:val="18"/>
        </w:rPr>
        <w:t>Se</w:t>
      </w:r>
      <w:r w:rsidRPr="00A44A62">
        <w:rPr>
          <w:spacing w:val="-2"/>
          <w:szCs w:val="18"/>
        </w:rPr>
        <w:t xml:space="preserve"> </w:t>
      </w:r>
      <w:r w:rsidRPr="00A44A62">
        <w:rPr>
          <w:szCs w:val="18"/>
        </w:rPr>
        <w:t>deberá</w:t>
      </w:r>
      <w:r w:rsidRPr="00A44A62">
        <w:rPr>
          <w:spacing w:val="-1"/>
          <w:szCs w:val="18"/>
        </w:rPr>
        <w:t xml:space="preserve"> </w:t>
      </w:r>
      <w:r w:rsidRPr="00A44A62">
        <w:rPr>
          <w:szCs w:val="18"/>
        </w:rPr>
        <w:t>disponer</w:t>
      </w:r>
      <w:r w:rsidRPr="00A44A62">
        <w:rPr>
          <w:spacing w:val="-1"/>
          <w:szCs w:val="18"/>
        </w:rPr>
        <w:t xml:space="preserve"> </w:t>
      </w:r>
      <w:r w:rsidRPr="00A44A62">
        <w:rPr>
          <w:szCs w:val="18"/>
        </w:rPr>
        <w:t>de</w:t>
      </w:r>
      <w:r w:rsidRPr="00A44A62">
        <w:rPr>
          <w:spacing w:val="-1"/>
          <w:szCs w:val="18"/>
        </w:rPr>
        <w:t xml:space="preserve"> </w:t>
      </w:r>
      <w:r w:rsidRPr="00A44A62">
        <w:rPr>
          <w:szCs w:val="18"/>
        </w:rPr>
        <w:t>entradas</w:t>
      </w:r>
      <w:r w:rsidRPr="00A44A62">
        <w:rPr>
          <w:spacing w:val="-1"/>
          <w:szCs w:val="18"/>
        </w:rPr>
        <w:t xml:space="preserve"> </w:t>
      </w:r>
      <w:r w:rsidRPr="00A44A62">
        <w:rPr>
          <w:szCs w:val="18"/>
        </w:rPr>
        <w:t>y salidas</w:t>
      </w:r>
      <w:r w:rsidRPr="00A44A62">
        <w:rPr>
          <w:spacing w:val="-1"/>
          <w:szCs w:val="18"/>
        </w:rPr>
        <w:t xml:space="preserve"> </w:t>
      </w:r>
      <w:r w:rsidRPr="00A44A62">
        <w:rPr>
          <w:szCs w:val="18"/>
        </w:rPr>
        <w:t>digitales</w:t>
      </w:r>
      <w:r w:rsidRPr="00A44A62">
        <w:rPr>
          <w:spacing w:val="-1"/>
          <w:szCs w:val="18"/>
        </w:rPr>
        <w:t xml:space="preserve"> </w:t>
      </w:r>
      <w:r w:rsidRPr="00A44A62">
        <w:rPr>
          <w:szCs w:val="18"/>
        </w:rPr>
        <w:t>configurables.</w:t>
      </w:r>
    </w:p>
    <w:p w14:paraId="6D035223" w14:textId="20412BD9" w:rsidR="00292FDD" w:rsidRDefault="00292FDD" w:rsidP="00245C83">
      <w:pPr>
        <w:spacing w:line="276" w:lineRule="auto"/>
        <w:ind w:left="0" w:firstLine="0"/>
        <w:rPr>
          <w:szCs w:val="24"/>
          <w:lang w:val="es-ES" w:eastAsia="es-ES"/>
        </w:rPr>
      </w:pPr>
    </w:p>
    <w:p w14:paraId="3E1A9A8F" w14:textId="77777777" w:rsidR="00221D69" w:rsidRPr="00221D69" w:rsidRDefault="00221D69" w:rsidP="00245C83">
      <w:pPr>
        <w:pStyle w:val="Ttulo1"/>
        <w:numPr>
          <w:ilvl w:val="0"/>
          <w:numId w:val="25"/>
        </w:numPr>
        <w:suppressAutoHyphens w:val="0"/>
        <w:spacing w:before="40" w:after="40" w:line="276" w:lineRule="auto"/>
        <w:rPr>
          <w:rFonts w:ascii="Arial" w:hAnsi="Arial" w:cs="Arial"/>
          <w:bCs/>
          <w:sz w:val="28"/>
          <w:szCs w:val="28"/>
          <w:lang w:val="es-ES" w:eastAsia="es-ES"/>
        </w:rPr>
      </w:pPr>
      <w:r w:rsidRPr="00221D69">
        <w:rPr>
          <w:rFonts w:ascii="Arial" w:hAnsi="Arial" w:cs="Arial"/>
          <w:bCs/>
          <w:sz w:val="28"/>
          <w:szCs w:val="28"/>
          <w:lang w:val="es-ES" w:eastAsia="es-ES"/>
        </w:rPr>
        <w:t>FUNCIONALIDADES</w:t>
      </w:r>
      <w:r w:rsidRPr="00221D69">
        <w:rPr>
          <w:rFonts w:ascii="Arial" w:hAnsi="Arial" w:cs="Arial"/>
          <w:bCs/>
          <w:sz w:val="28"/>
          <w:szCs w:val="28"/>
          <w:lang w:val="es-ES" w:eastAsia="es-ES"/>
        </w:rPr>
        <w:tab/>
        <w:t>DE</w:t>
      </w:r>
      <w:r w:rsidRPr="00221D69">
        <w:rPr>
          <w:rFonts w:ascii="Arial" w:hAnsi="Arial" w:cs="Arial"/>
          <w:bCs/>
          <w:sz w:val="28"/>
          <w:szCs w:val="28"/>
          <w:lang w:val="es-ES" w:eastAsia="es-ES"/>
        </w:rPr>
        <w:tab/>
        <w:t>LA</w:t>
      </w:r>
      <w:r w:rsidRPr="00221D69">
        <w:rPr>
          <w:rFonts w:ascii="Arial" w:hAnsi="Arial" w:cs="Arial"/>
          <w:bCs/>
          <w:sz w:val="28"/>
          <w:szCs w:val="28"/>
          <w:lang w:val="es-ES" w:eastAsia="es-ES"/>
        </w:rPr>
        <w:tab/>
        <w:t>PROTECCION</w:t>
      </w:r>
      <w:r w:rsidRPr="00221D69">
        <w:rPr>
          <w:rFonts w:ascii="Arial" w:hAnsi="Arial" w:cs="Arial"/>
          <w:bCs/>
          <w:sz w:val="28"/>
          <w:szCs w:val="28"/>
          <w:lang w:val="es-ES" w:eastAsia="es-ES"/>
        </w:rPr>
        <w:tab/>
        <w:t>DE</w:t>
      </w:r>
      <w:r w:rsidRPr="00221D69">
        <w:rPr>
          <w:rFonts w:ascii="Arial" w:hAnsi="Arial" w:cs="Arial"/>
          <w:bCs/>
          <w:sz w:val="28"/>
          <w:szCs w:val="28"/>
          <w:lang w:val="es-ES" w:eastAsia="es-ES"/>
        </w:rPr>
        <w:tab/>
        <w:t>BANCOS</w:t>
      </w:r>
      <w:r w:rsidRPr="00221D69">
        <w:rPr>
          <w:rFonts w:ascii="Arial" w:hAnsi="Arial" w:cs="Arial"/>
          <w:bCs/>
          <w:sz w:val="28"/>
          <w:szCs w:val="28"/>
          <w:lang w:val="es-ES" w:eastAsia="es-ES"/>
        </w:rPr>
        <w:tab/>
        <w:t>DE CONDENSADORES DE M.T.</w:t>
      </w:r>
    </w:p>
    <w:p w14:paraId="30C560A9" w14:textId="77777777" w:rsidR="00221D69" w:rsidRPr="00A44A62" w:rsidRDefault="00221D69" w:rsidP="00245C83">
      <w:pPr>
        <w:spacing w:line="276" w:lineRule="auto"/>
        <w:ind w:left="0" w:firstLine="0"/>
      </w:pPr>
      <w:r w:rsidRPr="00A44A62">
        <w:t>El esquema de protección debe consistir en un relé multifunción, con las siguientes características:</w:t>
      </w:r>
    </w:p>
    <w:p w14:paraId="3FC8A97C" w14:textId="77777777" w:rsidR="00221D69" w:rsidRPr="00A44A62" w:rsidRDefault="00221D69" w:rsidP="00245C83">
      <w:pPr>
        <w:pStyle w:val="Prrafodelista"/>
        <w:widowControl w:val="0"/>
        <w:numPr>
          <w:ilvl w:val="1"/>
          <w:numId w:val="25"/>
        </w:numPr>
        <w:tabs>
          <w:tab w:val="left" w:pos="1567"/>
        </w:tabs>
        <w:autoSpaceDE w:val="0"/>
        <w:autoSpaceDN w:val="0"/>
        <w:spacing w:before="120" w:line="276" w:lineRule="auto"/>
        <w:ind w:right="568"/>
      </w:pPr>
      <w:r w:rsidRPr="00A44A62">
        <w:t xml:space="preserve">Funciones de </w:t>
      </w:r>
      <w:proofErr w:type="spellStart"/>
      <w:r w:rsidRPr="00A44A62">
        <w:t>sobrecorriente</w:t>
      </w:r>
      <w:proofErr w:type="spellEnd"/>
      <w:r w:rsidRPr="00A44A62">
        <w:t xml:space="preserve"> de fases y tierra direccional y no direccional, con familia de curvas</w:t>
      </w:r>
      <w:r w:rsidRPr="00A44A62">
        <w:rPr>
          <w:spacing w:val="1"/>
        </w:rPr>
        <w:t xml:space="preserve"> </w:t>
      </w:r>
      <w:r w:rsidRPr="00A44A62">
        <w:t xml:space="preserve">inversa, muy inversa, extremadamente inversa, tiempo definido y seleccionable por el usuario, </w:t>
      </w:r>
      <w:proofErr w:type="gramStart"/>
      <w:r w:rsidRPr="00A44A62">
        <w:t>de</w:t>
      </w:r>
      <w:r w:rsidRPr="00A44A62">
        <w:rPr>
          <w:spacing w:val="1"/>
        </w:rPr>
        <w:t xml:space="preserve"> </w:t>
      </w:r>
      <w:r w:rsidRPr="00A44A62">
        <w:t>acuerdo</w:t>
      </w:r>
      <w:r w:rsidRPr="00A44A62">
        <w:rPr>
          <w:spacing w:val="-1"/>
        </w:rPr>
        <w:t xml:space="preserve"> </w:t>
      </w:r>
      <w:r w:rsidRPr="00A44A62">
        <w:t>a</w:t>
      </w:r>
      <w:proofErr w:type="gramEnd"/>
      <w:r w:rsidRPr="00A44A62">
        <w:t xml:space="preserve"> las normas IEC.</w:t>
      </w:r>
    </w:p>
    <w:p w14:paraId="101AD5FD" w14:textId="77777777" w:rsidR="00221D69" w:rsidRPr="00A44A62" w:rsidRDefault="00221D69" w:rsidP="00245C83">
      <w:pPr>
        <w:pStyle w:val="Prrafodelista"/>
        <w:widowControl w:val="0"/>
        <w:numPr>
          <w:ilvl w:val="1"/>
          <w:numId w:val="25"/>
        </w:numPr>
        <w:tabs>
          <w:tab w:val="left" w:pos="1567"/>
        </w:tabs>
        <w:autoSpaceDE w:val="0"/>
        <w:autoSpaceDN w:val="0"/>
        <w:spacing w:before="120" w:line="276" w:lineRule="auto"/>
      </w:pPr>
      <w:r w:rsidRPr="00A44A62">
        <w:t>Los</w:t>
      </w:r>
      <w:r w:rsidRPr="00A44A62">
        <w:rPr>
          <w:spacing w:val="-2"/>
        </w:rPr>
        <w:t xml:space="preserve"> </w:t>
      </w:r>
      <w:r w:rsidRPr="00A44A62">
        <w:t>relés</w:t>
      </w:r>
      <w:r w:rsidRPr="00A44A62">
        <w:rPr>
          <w:spacing w:val="-1"/>
        </w:rPr>
        <w:t xml:space="preserve"> </w:t>
      </w:r>
      <w:r w:rsidRPr="00A44A62">
        <w:t>estarán</w:t>
      </w:r>
      <w:r w:rsidRPr="00A44A62">
        <w:rPr>
          <w:spacing w:val="-1"/>
        </w:rPr>
        <w:t xml:space="preserve"> </w:t>
      </w:r>
      <w:r w:rsidRPr="00A44A62">
        <w:t>integrados</w:t>
      </w:r>
      <w:r w:rsidRPr="00A44A62">
        <w:rPr>
          <w:spacing w:val="-1"/>
        </w:rPr>
        <w:t xml:space="preserve"> </w:t>
      </w:r>
      <w:r w:rsidRPr="00A44A62">
        <w:t>por</w:t>
      </w:r>
      <w:r w:rsidRPr="00A44A62">
        <w:rPr>
          <w:spacing w:val="-1"/>
        </w:rPr>
        <w:t xml:space="preserve"> </w:t>
      </w:r>
      <w:r w:rsidRPr="00A44A62">
        <w:t>4</w:t>
      </w:r>
      <w:r w:rsidRPr="00A44A62">
        <w:rPr>
          <w:spacing w:val="-1"/>
        </w:rPr>
        <w:t xml:space="preserve"> </w:t>
      </w:r>
      <w:r w:rsidRPr="00A44A62">
        <w:t>unidades</w:t>
      </w:r>
      <w:r w:rsidRPr="00A44A62">
        <w:rPr>
          <w:spacing w:val="-1"/>
        </w:rPr>
        <w:t xml:space="preserve"> </w:t>
      </w:r>
      <w:r w:rsidRPr="00A44A62">
        <w:t>de medición,</w:t>
      </w:r>
      <w:r w:rsidRPr="00A44A62">
        <w:rPr>
          <w:spacing w:val="-1"/>
        </w:rPr>
        <w:t xml:space="preserve"> </w:t>
      </w:r>
      <w:r w:rsidRPr="00A44A62">
        <w:t>tres</w:t>
      </w:r>
      <w:r w:rsidRPr="00A44A62">
        <w:rPr>
          <w:spacing w:val="-1"/>
        </w:rPr>
        <w:t xml:space="preserve"> </w:t>
      </w:r>
      <w:r w:rsidRPr="00A44A62">
        <w:t>de</w:t>
      </w:r>
      <w:r w:rsidRPr="00A44A62">
        <w:rPr>
          <w:spacing w:val="-1"/>
        </w:rPr>
        <w:t xml:space="preserve"> </w:t>
      </w:r>
      <w:r w:rsidRPr="00A44A62">
        <w:t>fase</w:t>
      </w:r>
      <w:r w:rsidRPr="00A44A62">
        <w:rPr>
          <w:spacing w:val="-1"/>
        </w:rPr>
        <w:t xml:space="preserve"> </w:t>
      </w:r>
      <w:r w:rsidRPr="00A44A62">
        <w:t>y</w:t>
      </w:r>
      <w:r w:rsidRPr="00A44A62">
        <w:rPr>
          <w:spacing w:val="-1"/>
        </w:rPr>
        <w:t xml:space="preserve"> </w:t>
      </w:r>
      <w:r w:rsidRPr="00A44A62">
        <w:t>una</w:t>
      </w:r>
      <w:r w:rsidRPr="00A44A62">
        <w:rPr>
          <w:spacing w:val="-1"/>
        </w:rPr>
        <w:t xml:space="preserve"> </w:t>
      </w:r>
      <w:r w:rsidRPr="00A44A62">
        <w:t>residual.</w:t>
      </w:r>
    </w:p>
    <w:p w14:paraId="708FF983" w14:textId="77777777" w:rsidR="00221D69" w:rsidRPr="00A44A62" w:rsidRDefault="00221D69" w:rsidP="00245C83">
      <w:pPr>
        <w:pStyle w:val="Prrafodelista"/>
        <w:widowControl w:val="0"/>
        <w:numPr>
          <w:ilvl w:val="1"/>
          <w:numId w:val="25"/>
        </w:numPr>
        <w:tabs>
          <w:tab w:val="left" w:pos="1566"/>
          <w:tab w:val="left" w:pos="1567"/>
        </w:tabs>
        <w:autoSpaceDE w:val="0"/>
        <w:autoSpaceDN w:val="0"/>
        <w:spacing w:before="120" w:line="276" w:lineRule="auto"/>
        <w:ind w:right="571"/>
      </w:pPr>
      <w:r w:rsidRPr="00A44A62">
        <w:t>Los</w:t>
      </w:r>
      <w:r w:rsidRPr="00A44A62">
        <w:rPr>
          <w:spacing w:val="4"/>
        </w:rPr>
        <w:t xml:space="preserve"> </w:t>
      </w:r>
      <w:r w:rsidRPr="00A44A62">
        <w:t>relés</w:t>
      </w:r>
      <w:r w:rsidRPr="00A44A62">
        <w:rPr>
          <w:spacing w:val="4"/>
        </w:rPr>
        <w:t xml:space="preserve"> </w:t>
      </w:r>
      <w:r w:rsidRPr="00A44A62">
        <w:t>tendrán</w:t>
      </w:r>
      <w:r w:rsidRPr="00A44A62">
        <w:rPr>
          <w:spacing w:val="4"/>
        </w:rPr>
        <w:t xml:space="preserve"> </w:t>
      </w:r>
      <w:r w:rsidRPr="00A44A62">
        <w:t>tres</w:t>
      </w:r>
      <w:r w:rsidRPr="00A44A62">
        <w:rPr>
          <w:spacing w:val="4"/>
        </w:rPr>
        <w:t xml:space="preserve"> </w:t>
      </w:r>
      <w:r w:rsidRPr="00A44A62">
        <w:t>niveles</w:t>
      </w:r>
      <w:r w:rsidRPr="00A44A62">
        <w:rPr>
          <w:spacing w:val="4"/>
        </w:rPr>
        <w:t xml:space="preserve"> </w:t>
      </w:r>
      <w:r w:rsidRPr="00A44A62">
        <w:t>de</w:t>
      </w:r>
      <w:r w:rsidRPr="00A44A62">
        <w:rPr>
          <w:spacing w:val="4"/>
        </w:rPr>
        <w:t xml:space="preserve"> </w:t>
      </w:r>
      <w:r w:rsidRPr="00A44A62">
        <w:t>ajustes</w:t>
      </w:r>
      <w:r w:rsidRPr="00A44A62">
        <w:rPr>
          <w:spacing w:val="4"/>
        </w:rPr>
        <w:t xml:space="preserve"> </w:t>
      </w:r>
      <w:r w:rsidRPr="00A44A62">
        <w:t>tanto</w:t>
      </w:r>
      <w:r w:rsidRPr="00A44A62">
        <w:rPr>
          <w:spacing w:val="4"/>
        </w:rPr>
        <w:t xml:space="preserve"> </w:t>
      </w:r>
      <w:r w:rsidRPr="00A44A62">
        <w:t>para</w:t>
      </w:r>
      <w:r w:rsidRPr="00A44A62">
        <w:rPr>
          <w:spacing w:val="4"/>
        </w:rPr>
        <w:t xml:space="preserve"> </w:t>
      </w:r>
      <w:r w:rsidRPr="00A44A62">
        <w:t>fase</w:t>
      </w:r>
      <w:r w:rsidRPr="00A44A62">
        <w:rPr>
          <w:spacing w:val="5"/>
        </w:rPr>
        <w:t xml:space="preserve"> </w:t>
      </w:r>
      <w:r w:rsidRPr="00A44A62">
        <w:t>como</w:t>
      </w:r>
      <w:r w:rsidRPr="00A44A62">
        <w:rPr>
          <w:spacing w:val="4"/>
        </w:rPr>
        <w:t xml:space="preserve"> </w:t>
      </w:r>
      <w:r w:rsidRPr="00A44A62">
        <w:t>para</w:t>
      </w:r>
      <w:r w:rsidRPr="00A44A62">
        <w:rPr>
          <w:spacing w:val="4"/>
        </w:rPr>
        <w:t xml:space="preserve"> </w:t>
      </w:r>
      <w:r w:rsidRPr="00A44A62">
        <w:t>el</w:t>
      </w:r>
      <w:r w:rsidRPr="00A44A62">
        <w:rPr>
          <w:spacing w:val="9"/>
        </w:rPr>
        <w:t xml:space="preserve"> </w:t>
      </w:r>
      <w:r w:rsidRPr="00A44A62">
        <w:t>elemento</w:t>
      </w:r>
      <w:r w:rsidRPr="00A44A62">
        <w:rPr>
          <w:spacing w:val="4"/>
        </w:rPr>
        <w:t xml:space="preserve"> </w:t>
      </w:r>
      <w:r w:rsidRPr="00A44A62">
        <w:t>residual:</w:t>
      </w:r>
      <w:r w:rsidRPr="00A44A62">
        <w:rPr>
          <w:spacing w:val="4"/>
        </w:rPr>
        <w:t xml:space="preserve"> </w:t>
      </w:r>
      <w:r w:rsidRPr="00A44A62">
        <w:t>I&gt;,</w:t>
      </w:r>
      <w:r w:rsidRPr="00A44A62">
        <w:rPr>
          <w:spacing w:val="4"/>
        </w:rPr>
        <w:t xml:space="preserve"> </w:t>
      </w:r>
      <w:r w:rsidRPr="00A44A62">
        <w:t>I0&gt;,</w:t>
      </w:r>
      <w:r w:rsidRPr="00A44A62">
        <w:rPr>
          <w:spacing w:val="4"/>
        </w:rPr>
        <w:t xml:space="preserve"> </w:t>
      </w:r>
      <w:r w:rsidRPr="00A44A62">
        <w:t>I&gt;&gt;,</w:t>
      </w:r>
      <w:r w:rsidRPr="00A44A62">
        <w:rPr>
          <w:spacing w:val="-52"/>
        </w:rPr>
        <w:t xml:space="preserve"> </w:t>
      </w:r>
      <w:r w:rsidRPr="00A44A62">
        <w:t>I0&gt;&gt;,</w:t>
      </w:r>
      <w:r w:rsidRPr="00A44A62">
        <w:rPr>
          <w:spacing w:val="-1"/>
        </w:rPr>
        <w:t xml:space="preserve"> </w:t>
      </w:r>
      <w:r w:rsidRPr="00A44A62">
        <w:t>I&gt;&gt;&gt;, I0&gt;&gt;&gt;.</w:t>
      </w:r>
    </w:p>
    <w:p w14:paraId="5E64160B" w14:textId="77777777" w:rsidR="00221D69" w:rsidRPr="00A44A62" w:rsidRDefault="00221D69" w:rsidP="00245C83">
      <w:pPr>
        <w:pStyle w:val="Prrafodelista"/>
        <w:widowControl w:val="0"/>
        <w:numPr>
          <w:ilvl w:val="1"/>
          <w:numId w:val="25"/>
        </w:numPr>
        <w:tabs>
          <w:tab w:val="left" w:pos="1565"/>
          <w:tab w:val="left" w:pos="1566"/>
        </w:tabs>
        <w:autoSpaceDE w:val="0"/>
        <w:autoSpaceDN w:val="0"/>
        <w:spacing w:before="121" w:line="276" w:lineRule="auto"/>
      </w:pPr>
      <w:r w:rsidRPr="00A44A62">
        <w:t>Todos</w:t>
      </w:r>
      <w:r w:rsidRPr="00A44A62">
        <w:rPr>
          <w:spacing w:val="-2"/>
        </w:rPr>
        <w:t xml:space="preserve"> </w:t>
      </w:r>
      <w:r w:rsidRPr="00A44A62">
        <w:t>los</w:t>
      </w:r>
      <w:r w:rsidRPr="00A44A62">
        <w:rPr>
          <w:spacing w:val="-1"/>
        </w:rPr>
        <w:t xml:space="preserve"> </w:t>
      </w:r>
      <w:r w:rsidRPr="00A44A62">
        <w:t>niveles</w:t>
      </w:r>
      <w:r w:rsidRPr="00A44A62">
        <w:rPr>
          <w:spacing w:val="-2"/>
        </w:rPr>
        <w:t xml:space="preserve"> </w:t>
      </w:r>
      <w:r w:rsidRPr="00A44A62">
        <w:t>de</w:t>
      </w:r>
      <w:r w:rsidRPr="00A44A62">
        <w:rPr>
          <w:spacing w:val="-1"/>
        </w:rPr>
        <w:t xml:space="preserve"> </w:t>
      </w:r>
      <w:r w:rsidRPr="00A44A62">
        <w:t>fase</w:t>
      </w:r>
      <w:r w:rsidRPr="00A44A62">
        <w:rPr>
          <w:spacing w:val="-1"/>
        </w:rPr>
        <w:t xml:space="preserve"> </w:t>
      </w:r>
      <w:r w:rsidRPr="00A44A62">
        <w:t>y</w:t>
      </w:r>
      <w:r w:rsidRPr="00A44A62">
        <w:rPr>
          <w:spacing w:val="-2"/>
        </w:rPr>
        <w:t xml:space="preserve"> </w:t>
      </w:r>
      <w:r w:rsidRPr="00A44A62">
        <w:t>residual</w:t>
      </w:r>
      <w:r w:rsidRPr="00A44A62">
        <w:rPr>
          <w:spacing w:val="-1"/>
        </w:rPr>
        <w:t xml:space="preserve"> </w:t>
      </w:r>
      <w:r w:rsidRPr="00A44A62">
        <w:t>tendrán</w:t>
      </w:r>
      <w:r w:rsidRPr="00A44A62">
        <w:rPr>
          <w:spacing w:val="-1"/>
        </w:rPr>
        <w:t xml:space="preserve"> </w:t>
      </w:r>
      <w:r w:rsidRPr="00A44A62">
        <w:t>ajustes</w:t>
      </w:r>
      <w:r w:rsidRPr="00A44A62">
        <w:rPr>
          <w:spacing w:val="-2"/>
        </w:rPr>
        <w:t xml:space="preserve"> </w:t>
      </w:r>
      <w:r w:rsidRPr="00A44A62">
        <w:t>independientes.</w:t>
      </w:r>
    </w:p>
    <w:p w14:paraId="40AE7CC9" w14:textId="77777777" w:rsidR="00221D69" w:rsidRPr="00A44A62" w:rsidRDefault="00221D69" w:rsidP="00245C83">
      <w:pPr>
        <w:pStyle w:val="Prrafodelista"/>
        <w:widowControl w:val="0"/>
        <w:numPr>
          <w:ilvl w:val="1"/>
          <w:numId w:val="25"/>
        </w:numPr>
        <w:tabs>
          <w:tab w:val="left" w:pos="1566"/>
          <w:tab w:val="left" w:pos="1567"/>
        </w:tabs>
        <w:autoSpaceDE w:val="0"/>
        <w:autoSpaceDN w:val="0"/>
        <w:spacing w:before="120" w:line="276" w:lineRule="auto"/>
      </w:pPr>
      <w:r w:rsidRPr="00A44A62">
        <w:t>Función</w:t>
      </w:r>
      <w:r w:rsidRPr="00A44A62">
        <w:rPr>
          <w:spacing w:val="-3"/>
        </w:rPr>
        <w:t xml:space="preserve"> </w:t>
      </w:r>
      <w:r w:rsidRPr="00A44A62">
        <w:t>de</w:t>
      </w:r>
      <w:r w:rsidRPr="00A44A62">
        <w:rPr>
          <w:spacing w:val="-1"/>
        </w:rPr>
        <w:t xml:space="preserve"> </w:t>
      </w:r>
      <w:r w:rsidRPr="00A44A62">
        <w:t>mínima</w:t>
      </w:r>
      <w:r w:rsidRPr="00A44A62">
        <w:rPr>
          <w:spacing w:val="-1"/>
        </w:rPr>
        <w:t xml:space="preserve"> </w:t>
      </w:r>
      <w:r w:rsidRPr="00A44A62">
        <w:t>corriente</w:t>
      </w:r>
      <w:r w:rsidRPr="00A44A62">
        <w:rPr>
          <w:spacing w:val="-1"/>
        </w:rPr>
        <w:t xml:space="preserve"> </w:t>
      </w:r>
      <w:r w:rsidRPr="00A44A62">
        <w:t>I&lt;,</w:t>
      </w:r>
      <w:r w:rsidRPr="00A44A62">
        <w:rPr>
          <w:spacing w:val="-2"/>
        </w:rPr>
        <w:t xml:space="preserve"> </w:t>
      </w:r>
      <w:r w:rsidRPr="00A44A62">
        <w:t>de</w:t>
      </w:r>
      <w:r w:rsidRPr="00A44A62">
        <w:rPr>
          <w:spacing w:val="-1"/>
        </w:rPr>
        <w:t xml:space="preserve"> </w:t>
      </w:r>
      <w:r w:rsidRPr="00A44A62">
        <w:t>fase</w:t>
      </w:r>
      <w:r w:rsidRPr="00A44A62">
        <w:rPr>
          <w:spacing w:val="-1"/>
        </w:rPr>
        <w:t xml:space="preserve"> </w:t>
      </w:r>
      <w:r w:rsidRPr="00A44A62">
        <w:t>temporizado.</w:t>
      </w:r>
    </w:p>
    <w:p w14:paraId="00F60E3B" w14:textId="39BCEC87" w:rsidR="00221D69" w:rsidRPr="00A44A62" w:rsidRDefault="00221D69" w:rsidP="00245C83">
      <w:pPr>
        <w:pStyle w:val="Prrafodelista"/>
        <w:widowControl w:val="0"/>
        <w:numPr>
          <w:ilvl w:val="1"/>
          <w:numId w:val="25"/>
        </w:numPr>
        <w:tabs>
          <w:tab w:val="left" w:pos="1566"/>
          <w:tab w:val="left" w:pos="1567"/>
        </w:tabs>
        <w:autoSpaceDE w:val="0"/>
        <w:autoSpaceDN w:val="0"/>
        <w:spacing w:before="119" w:line="276" w:lineRule="auto"/>
        <w:ind w:right="571"/>
      </w:pPr>
      <w:r w:rsidRPr="00A44A62">
        <w:t>Todas</w:t>
      </w:r>
      <w:r w:rsidRPr="00A44A62">
        <w:rPr>
          <w:spacing w:val="43"/>
        </w:rPr>
        <w:t xml:space="preserve"> </w:t>
      </w:r>
      <w:r w:rsidRPr="00A44A62">
        <w:t>las</w:t>
      </w:r>
      <w:r w:rsidRPr="00A44A62">
        <w:rPr>
          <w:spacing w:val="43"/>
        </w:rPr>
        <w:t xml:space="preserve"> </w:t>
      </w:r>
      <w:r w:rsidRPr="00A44A62">
        <w:t>funciones</w:t>
      </w:r>
      <w:r w:rsidRPr="00A44A62">
        <w:rPr>
          <w:spacing w:val="43"/>
        </w:rPr>
        <w:t xml:space="preserve"> </w:t>
      </w:r>
      <w:r w:rsidRPr="00A44A62">
        <w:t>de</w:t>
      </w:r>
      <w:r w:rsidRPr="00A44A62">
        <w:rPr>
          <w:spacing w:val="41"/>
        </w:rPr>
        <w:t xml:space="preserve"> </w:t>
      </w:r>
      <w:r w:rsidRPr="00A44A62">
        <w:t>protección</w:t>
      </w:r>
      <w:r w:rsidRPr="00A44A62">
        <w:rPr>
          <w:spacing w:val="43"/>
        </w:rPr>
        <w:t xml:space="preserve"> </w:t>
      </w:r>
      <w:r w:rsidRPr="00A44A62">
        <w:t>deberán</w:t>
      </w:r>
      <w:r w:rsidRPr="00A44A62">
        <w:rPr>
          <w:spacing w:val="44"/>
        </w:rPr>
        <w:t xml:space="preserve"> </w:t>
      </w:r>
      <w:r w:rsidRPr="00A44A62">
        <w:t>poderse</w:t>
      </w:r>
      <w:r w:rsidRPr="00A44A62">
        <w:rPr>
          <w:spacing w:val="43"/>
        </w:rPr>
        <w:t xml:space="preserve"> </w:t>
      </w:r>
      <w:r w:rsidRPr="00A44A62">
        <w:t>habilitar</w:t>
      </w:r>
      <w:r w:rsidRPr="00A44A62">
        <w:rPr>
          <w:spacing w:val="43"/>
        </w:rPr>
        <w:t xml:space="preserve"> </w:t>
      </w:r>
      <w:r w:rsidRPr="00A44A62">
        <w:t>y</w:t>
      </w:r>
      <w:r w:rsidRPr="00A44A62">
        <w:rPr>
          <w:spacing w:val="44"/>
        </w:rPr>
        <w:t xml:space="preserve"> </w:t>
      </w:r>
      <w:r w:rsidRPr="00A44A62">
        <w:t>deshabilitar</w:t>
      </w:r>
      <w:r w:rsidRPr="00A44A62">
        <w:rPr>
          <w:spacing w:val="43"/>
        </w:rPr>
        <w:t xml:space="preserve"> </w:t>
      </w:r>
      <w:r w:rsidRPr="00A44A62">
        <w:t>internamente</w:t>
      </w:r>
      <w:r w:rsidRPr="00A44A62">
        <w:rPr>
          <w:spacing w:val="43"/>
        </w:rPr>
        <w:t xml:space="preserve"> </w:t>
      </w:r>
      <w:proofErr w:type="gramStart"/>
      <w:r w:rsidRPr="00A44A62">
        <w:t>y</w:t>
      </w:r>
      <w:r w:rsidR="00F770A2" w:rsidRPr="00A44A62">
        <w:t xml:space="preserve"> </w:t>
      </w:r>
      <w:r w:rsidRPr="00A44A62">
        <w:rPr>
          <w:spacing w:val="-52"/>
        </w:rPr>
        <w:t xml:space="preserve"> </w:t>
      </w:r>
      <w:r w:rsidRPr="00A44A62">
        <w:t>externamente</w:t>
      </w:r>
      <w:proofErr w:type="gramEnd"/>
      <w:r w:rsidRPr="00A44A62">
        <w:t>.</w:t>
      </w:r>
    </w:p>
    <w:p w14:paraId="7A8C8D6D" w14:textId="77777777" w:rsidR="00221D69" w:rsidRPr="00A44A62" w:rsidRDefault="00221D69" w:rsidP="00245C83">
      <w:pPr>
        <w:pStyle w:val="Prrafodelista"/>
        <w:widowControl w:val="0"/>
        <w:numPr>
          <w:ilvl w:val="1"/>
          <w:numId w:val="25"/>
        </w:numPr>
        <w:tabs>
          <w:tab w:val="left" w:pos="1566"/>
          <w:tab w:val="left" w:pos="1567"/>
        </w:tabs>
        <w:autoSpaceDE w:val="0"/>
        <w:autoSpaceDN w:val="0"/>
        <w:spacing w:before="120" w:line="276" w:lineRule="auto"/>
      </w:pPr>
      <w:r w:rsidRPr="00A44A62">
        <w:t>Los</w:t>
      </w:r>
      <w:r w:rsidRPr="00A44A62">
        <w:rPr>
          <w:spacing w:val="-1"/>
        </w:rPr>
        <w:t xml:space="preserve"> </w:t>
      </w:r>
      <w:r w:rsidRPr="00A44A62">
        <w:t>relés</w:t>
      </w:r>
      <w:r w:rsidRPr="00A44A62">
        <w:rPr>
          <w:spacing w:val="-1"/>
        </w:rPr>
        <w:t xml:space="preserve"> </w:t>
      </w:r>
      <w:r w:rsidRPr="00A44A62">
        <w:t>deberán</w:t>
      </w:r>
      <w:r w:rsidRPr="00A44A62">
        <w:rPr>
          <w:spacing w:val="-1"/>
        </w:rPr>
        <w:t xml:space="preserve"> </w:t>
      </w:r>
      <w:r w:rsidRPr="00A44A62">
        <w:t>poseer</w:t>
      </w:r>
      <w:r w:rsidRPr="00A44A62">
        <w:rPr>
          <w:spacing w:val="-1"/>
        </w:rPr>
        <w:t xml:space="preserve"> </w:t>
      </w:r>
      <w:r w:rsidRPr="00A44A62">
        <w:t>al</w:t>
      </w:r>
      <w:r w:rsidRPr="00A44A62">
        <w:rPr>
          <w:spacing w:val="1"/>
        </w:rPr>
        <w:t xml:space="preserve"> </w:t>
      </w:r>
      <w:r w:rsidRPr="00A44A62">
        <w:t>menos</w:t>
      </w:r>
      <w:r w:rsidRPr="00A44A62">
        <w:rPr>
          <w:spacing w:val="-1"/>
        </w:rPr>
        <w:t xml:space="preserve"> </w:t>
      </w:r>
      <w:r w:rsidRPr="00A44A62">
        <w:t>2</w:t>
      </w:r>
      <w:r w:rsidRPr="00A44A62">
        <w:rPr>
          <w:spacing w:val="-1"/>
        </w:rPr>
        <w:t xml:space="preserve"> </w:t>
      </w:r>
      <w:r w:rsidRPr="00A44A62">
        <w:t>grupos</w:t>
      </w:r>
      <w:r w:rsidRPr="00A44A62">
        <w:rPr>
          <w:spacing w:val="-1"/>
        </w:rPr>
        <w:t xml:space="preserve"> </w:t>
      </w:r>
      <w:r w:rsidRPr="00A44A62">
        <w:t>de ajustes.</w:t>
      </w:r>
    </w:p>
    <w:p w14:paraId="7D1A7DF0" w14:textId="77777777" w:rsidR="00221D69" w:rsidRPr="00A44A62" w:rsidRDefault="00221D69" w:rsidP="00245C83">
      <w:pPr>
        <w:pStyle w:val="Prrafodelista"/>
        <w:widowControl w:val="0"/>
        <w:numPr>
          <w:ilvl w:val="1"/>
          <w:numId w:val="25"/>
        </w:numPr>
        <w:tabs>
          <w:tab w:val="left" w:pos="1566"/>
          <w:tab w:val="left" w:pos="1567"/>
        </w:tabs>
        <w:autoSpaceDE w:val="0"/>
        <w:autoSpaceDN w:val="0"/>
        <w:spacing w:before="120" w:line="276" w:lineRule="auto"/>
      </w:pPr>
      <w:r w:rsidRPr="00A44A62">
        <w:t>Función</w:t>
      </w:r>
      <w:r w:rsidRPr="00A44A62">
        <w:rPr>
          <w:spacing w:val="-2"/>
        </w:rPr>
        <w:t xml:space="preserve"> </w:t>
      </w:r>
      <w:r w:rsidRPr="00A44A62">
        <w:t>de</w:t>
      </w:r>
      <w:r w:rsidRPr="00A44A62">
        <w:rPr>
          <w:spacing w:val="-1"/>
        </w:rPr>
        <w:t xml:space="preserve"> </w:t>
      </w:r>
      <w:r w:rsidRPr="00A44A62">
        <w:t>secuencia negativa.</w:t>
      </w:r>
    </w:p>
    <w:p w14:paraId="7C5E68C7" w14:textId="77777777" w:rsidR="00221D69" w:rsidRPr="00A44A62" w:rsidRDefault="00221D69" w:rsidP="00245C83">
      <w:pPr>
        <w:pStyle w:val="Prrafodelista"/>
        <w:widowControl w:val="0"/>
        <w:numPr>
          <w:ilvl w:val="1"/>
          <w:numId w:val="25"/>
        </w:numPr>
        <w:tabs>
          <w:tab w:val="left" w:pos="1566"/>
          <w:tab w:val="left" w:pos="1567"/>
        </w:tabs>
        <w:autoSpaceDE w:val="0"/>
        <w:autoSpaceDN w:val="0"/>
        <w:spacing w:before="121" w:line="276" w:lineRule="auto"/>
      </w:pPr>
      <w:r w:rsidRPr="00A44A62">
        <w:t>Función</w:t>
      </w:r>
      <w:r w:rsidRPr="00A44A62">
        <w:rPr>
          <w:spacing w:val="-3"/>
        </w:rPr>
        <w:t xml:space="preserve"> </w:t>
      </w:r>
      <w:r w:rsidRPr="00A44A62">
        <w:t>de</w:t>
      </w:r>
      <w:r w:rsidRPr="00A44A62">
        <w:rPr>
          <w:spacing w:val="-1"/>
        </w:rPr>
        <w:t xml:space="preserve"> </w:t>
      </w:r>
      <w:r w:rsidRPr="00A44A62">
        <w:t>sobretensión</w:t>
      </w:r>
      <w:r w:rsidRPr="00A44A62">
        <w:rPr>
          <w:spacing w:val="-1"/>
        </w:rPr>
        <w:t xml:space="preserve"> </w:t>
      </w:r>
      <w:r w:rsidRPr="00A44A62">
        <w:t>y</w:t>
      </w:r>
      <w:r w:rsidRPr="00A44A62">
        <w:rPr>
          <w:spacing w:val="-1"/>
        </w:rPr>
        <w:t xml:space="preserve"> </w:t>
      </w:r>
      <w:proofErr w:type="spellStart"/>
      <w:r w:rsidRPr="00A44A62">
        <w:t>subtensión</w:t>
      </w:r>
      <w:proofErr w:type="spellEnd"/>
      <w:r w:rsidRPr="00A44A62">
        <w:rPr>
          <w:spacing w:val="-1"/>
        </w:rPr>
        <w:t xml:space="preserve"> </w:t>
      </w:r>
      <w:r w:rsidRPr="00A44A62">
        <w:t>(*).</w:t>
      </w:r>
    </w:p>
    <w:p w14:paraId="4CE69F97" w14:textId="77777777" w:rsidR="00221D69" w:rsidRPr="00A44A62" w:rsidRDefault="00221D69" w:rsidP="00245C83">
      <w:pPr>
        <w:pStyle w:val="Prrafodelista"/>
        <w:widowControl w:val="0"/>
        <w:numPr>
          <w:ilvl w:val="1"/>
          <w:numId w:val="25"/>
        </w:numPr>
        <w:tabs>
          <w:tab w:val="left" w:pos="1566"/>
        </w:tabs>
        <w:autoSpaceDE w:val="0"/>
        <w:autoSpaceDN w:val="0"/>
        <w:spacing w:before="119" w:line="276" w:lineRule="auto"/>
      </w:pPr>
      <w:r w:rsidRPr="00A44A62">
        <w:t>Función</w:t>
      </w:r>
      <w:r w:rsidRPr="00A44A62">
        <w:rPr>
          <w:spacing w:val="-2"/>
        </w:rPr>
        <w:t xml:space="preserve"> </w:t>
      </w:r>
      <w:r w:rsidRPr="00A44A62">
        <w:t>de</w:t>
      </w:r>
      <w:r w:rsidRPr="00A44A62">
        <w:rPr>
          <w:spacing w:val="-1"/>
        </w:rPr>
        <w:t xml:space="preserve"> </w:t>
      </w:r>
      <w:r w:rsidRPr="00A44A62">
        <w:t>carga</w:t>
      </w:r>
      <w:r w:rsidRPr="00A44A62">
        <w:rPr>
          <w:spacing w:val="-1"/>
        </w:rPr>
        <w:t xml:space="preserve"> </w:t>
      </w:r>
      <w:r w:rsidRPr="00A44A62">
        <w:t>fría.</w:t>
      </w:r>
    </w:p>
    <w:p w14:paraId="46854317" w14:textId="77777777" w:rsidR="00221D69" w:rsidRPr="00A44A62" w:rsidRDefault="00221D69" w:rsidP="00245C83">
      <w:pPr>
        <w:pStyle w:val="Prrafodelista"/>
        <w:widowControl w:val="0"/>
        <w:numPr>
          <w:ilvl w:val="1"/>
          <w:numId w:val="25"/>
        </w:numPr>
        <w:tabs>
          <w:tab w:val="left" w:pos="1566"/>
        </w:tabs>
        <w:autoSpaceDE w:val="0"/>
        <w:autoSpaceDN w:val="0"/>
        <w:spacing w:before="120" w:line="276" w:lineRule="auto"/>
      </w:pPr>
      <w:r w:rsidRPr="00A44A62">
        <w:t>Función</w:t>
      </w:r>
      <w:r w:rsidRPr="00A44A62">
        <w:rPr>
          <w:spacing w:val="-3"/>
        </w:rPr>
        <w:t xml:space="preserve"> </w:t>
      </w:r>
      <w:r w:rsidRPr="00A44A62">
        <w:t>de</w:t>
      </w:r>
      <w:r w:rsidRPr="00A44A62">
        <w:rPr>
          <w:spacing w:val="-2"/>
        </w:rPr>
        <w:t xml:space="preserve"> </w:t>
      </w:r>
      <w:r w:rsidRPr="00A44A62">
        <w:t>falla</w:t>
      </w:r>
      <w:r w:rsidRPr="00A44A62">
        <w:rPr>
          <w:spacing w:val="-1"/>
        </w:rPr>
        <w:t xml:space="preserve"> </w:t>
      </w:r>
      <w:r w:rsidRPr="00A44A62">
        <w:t>de</w:t>
      </w:r>
      <w:r w:rsidRPr="00A44A62">
        <w:rPr>
          <w:spacing w:val="-2"/>
        </w:rPr>
        <w:t xml:space="preserve"> </w:t>
      </w:r>
      <w:r w:rsidRPr="00A44A62">
        <w:t>interruptor</w:t>
      </w:r>
      <w:r w:rsidRPr="00A44A62">
        <w:rPr>
          <w:spacing w:val="-1"/>
        </w:rPr>
        <w:t xml:space="preserve"> </w:t>
      </w:r>
      <w:r w:rsidRPr="00A44A62">
        <w:t>por</w:t>
      </w:r>
      <w:r w:rsidRPr="00A44A62">
        <w:rPr>
          <w:spacing w:val="-2"/>
        </w:rPr>
        <w:t xml:space="preserve"> </w:t>
      </w:r>
      <w:r w:rsidRPr="00A44A62">
        <w:t>monitoreo</w:t>
      </w:r>
      <w:r w:rsidRPr="00A44A62">
        <w:rPr>
          <w:spacing w:val="-1"/>
        </w:rPr>
        <w:t xml:space="preserve"> </w:t>
      </w:r>
      <w:r w:rsidRPr="00A44A62">
        <w:t>de</w:t>
      </w:r>
      <w:r w:rsidRPr="00A44A62">
        <w:rPr>
          <w:spacing w:val="-2"/>
        </w:rPr>
        <w:t xml:space="preserve"> </w:t>
      </w:r>
      <w:r w:rsidRPr="00A44A62">
        <w:t>corriente.</w:t>
      </w:r>
    </w:p>
    <w:p w14:paraId="016B9E07" w14:textId="77777777" w:rsidR="00221D69" w:rsidRPr="00A44A62" w:rsidRDefault="00221D69" w:rsidP="00245C83">
      <w:pPr>
        <w:pStyle w:val="Prrafodelista"/>
        <w:widowControl w:val="0"/>
        <w:numPr>
          <w:ilvl w:val="1"/>
          <w:numId w:val="25"/>
        </w:numPr>
        <w:tabs>
          <w:tab w:val="left" w:pos="1566"/>
        </w:tabs>
        <w:autoSpaceDE w:val="0"/>
        <w:autoSpaceDN w:val="0"/>
        <w:spacing w:before="120" w:line="276" w:lineRule="auto"/>
        <w:ind w:right="567"/>
      </w:pPr>
      <w:r w:rsidRPr="00A44A62">
        <w:t>Función</w:t>
      </w:r>
      <w:r w:rsidRPr="00A44A62">
        <w:rPr>
          <w:spacing w:val="3"/>
        </w:rPr>
        <w:t xml:space="preserve"> </w:t>
      </w:r>
      <w:r w:rsidRPr="00A44A62">
        <w:t>de</w:t>
      </w:r>
      <w:r w:rsidRPr="00A44A62">
        <w:rPr>
          <w:spacing w:val="5"/>
        </w:rPr>
        <w:t xml:space="preserve"> </w:t>
      </w:r>
      <w:r w:rsidRPr="00A44A62">
        <w:t>supervisión</w:t>
      </w:r>
      <w:r w:rsidRPr="00A44A62">
        <w:rPr>
          <w:spacing w:val="3"/>
        </w:rPr>
        <w:t xml:space="preserve"> </w:t>
      </w:r>
      <w:r w:rsidRPr="00A44A62">
        <w:t>del</w:t>
      </w:r>
      <w:r w:rsidRPr="00A44A62">
        <w:rPr>
          <w:spacing w:val="5"/>
        </w:rPr>
        <w:t xml:space="preserve"> </w:t>
      </w:r>
      <w:r w:rsidRPr="00A44A62">
        <w:t>circuito</w:t>
      </w:r>
      <w:r w:rsidRPr="00A44A62">
        <w:rPr>
          <w:spacing w:val="4"/>
        </w:rPr>
        <w:t xml:space="preserve"> </w:t>
      </w:r>
      <w:r w:rsidRPr="00A44A62">
        <w:t>de</w:t>
      </w:r>
      <w:r w:rsidRPr="00A44A62">
        <w:rPr>
          <w:spacing w:val="4"/>
        </w:rPr>
        <w:t xml:space="preserve"> </w:t>
      </w:r>
      <w:r w:rsidRPr="00A44A62">
        <w:t>disparo,</w:t>
      </w:r>
      <w:r w:rsidRPr="00A44A62">
        <w:rPr>
          <w:spacing w:val="3"/>
        </w:rPr>
        <w:t xml:space="preserve"> </w:t>
      </w:r>
      <w:r w:rsidRPr="00A44A62">
        <w:t>con</w:t>
      </w:r>
      <w:r w:rsidRPr="00A44A62">
        <w:rPr>
          <w:spacing w:val="3"/>
        </w:rPr>
        <w:t xml:space="preserve"> </w:t>
      </w:r>
      <w:r w:rsidRPr="00A44A62">
        <w:t>capacidad</w:t>
      </w:r>
      <w:r w:rsidRPr="00A44A62">
        <w:rPr>
          <w:spacing w:val="4"/>
        </w:rPr>
        <w:t xml:space="preserve"> </w:t>
      </w:r>
      <w:r w:rsidRPr="00A44A62">
        <w:t>de</w:t>
      </w:r>
      <w:r w:rsidRPr="00A44A62">
        <w:rPr>
          <w:spacing w:val="5"/>
        </w:rPr>
        <w:t xml:space="preserve"> </w:t>
      </w:r>
      <w:r w:rsidRPr="00A44A62">
        <w:t>monitoreo</w:t>
      </w:r>
      <w:r w:rsidRPr="00A44A62">
        <w:rPr>
          <w:spacing w:val="4"/>
        </w:rPr>
        <w:t xml:space="preserve"> </w:t>
      </w:r>
      <w:r w:rsidRPr="00A44A62">
        <w:t>continuo</w:t>
      </w:r>
      <w:r w:rsidRPr="00A44A62">
        <w:rPr>
          <w:spacing w:val="4"/>
        </w:rPr>
        <w:t xml:space="preserve"> </w:t>
      </w:r>
      <w:r w:rsidRPr="00A44A62">
        <w:t>para</w:t>
      </w:r>
      <w:r w:rsidRPr="00A44A62">
        <w:rPr>
          <w:spacing w:val="4"/>
        </w:rPr>
        <w:t xml:space="preserve"> </w:t>
      </w:r>
      <w:r w:rsidRPr="00A44A62">
        <w:t>interruptor</w:t>
      </w:r>
      <w:r w:rsidRPr="00A44A62">
        <w:rPr>
          <w:spacing w:val="-52"/>
        </w:rPr>
        <w:t xml:space="preserve"> </w:t>
      </w:r>
      <w:r w:rsidRPr="00A44A62">
        <w:t>abierto</w:t>
      </w:r>
      <w:r w:rsidRPr="00A44A62">
        <w:rPr>
          <w:spacing w:val="-1"/>
        </w:rPr>
        <w:t xml:space="preserve"> </w:t>
      </w:r>
      <w:r w:rsidRPr="00A44A62">
        <w:t>o cerrado.</w:t>
      </w:r>
    </w:p>
    <w:p w14:paraId="189A2FC3" w14:textId="77777777" w:rsidR="00221D69" w:rsidRPr="00A44A62" w:rsidRDefault="00221D69" w:rsidP="00245C83">
      <w:pPr>
        <w:pStyle w:val="Prrafodelista"/>
        <w:widowControl w:val="0"/>
        <w:numPr>
          <w:ilvl w:val="1"/>
          <w:numId w:val="25"/>
        </w:numPr>
        <w:tabs>
          <w:tab w:val="left" w:pos="1566"/>
        </w:tabs>
        <w:autoSpaceDE w:val="0"/>
        <w:autoSpaceDN w:val="0"/>
        <w:spacing w:before="121" w:line="276" w:lineRule="auto"/>
      </w:pPr>
      <w:r w:rsidRPr="00A44A62">
        <w:t>Medida</w:t>
      </w:r>
      <w:r w:rsidRPr="00A44A62">
        <w:rPr>
          <w:spacing w:val="-2"/>
        </w:rPr>
        <w:t xml:space="preserve"> </w:t>
      </w:r>
      <w:r w:rsidRPr="00A44A62">
        <w:t>de</w:t>
      </w:r>
      <w:r w:rsidRPr="00A44A62">
        <w:rPr>
          <w:spacing w:val="-1"/>
        </w:rPr>
        <w:t xml:space="preserve"> </w:t>
      </w:r>
      <w:r w:rsidRPr="00A44A62">
        <w:t>valores</w:t>
      </w:r>
      <w:r w:rsidRPr="00A44A62">
        <w:rPr>
          <w:spacing w:val="-1"/>
        </w:rPr>
        <w:t xml:space="preserve"> </w:t>
      </w:r>
      <w:r w:rsidRPr="00A44A62">
        <w:t>primarios</w:t>
      </w:r>
      <w:r w:rsidRPr="00A44A62">
        <w:rPr>
          <w:spacing w:val="-2"/>
        </w:rPr>
        <w:t xml:space="preserve"> </w:t>
      </w:r>
      <w:r w:rsidRPr="00A44A62">
        <w:t>de</w:t>
      </w:r>
      <w:r w:rsidRPr="00A44A62">
        <w:rPr>
          <w:spacing w:val="-1"/>
        </w:rPr>
        <w:t xml:space="preserve"> </w:t>
      </w:r>
      <w:r w:rsidRPr="00A44A62">
        <w:t>tensiones,</w:t>
      </w:r>
      <w:r w:rsidRPr="00A44A62">
        <w:rPr>
          <w:spacing w:val="-1"/>
        </w:rPr>
        <w:t xml:space="preserve"> </w:t>
      </w:r>
      <w:r w:rsidRPr="00A44A62">
        <w:t>corrientes, potencias,</w:t>
      </w:r>
      <w:r w:rsidRPr="00A44A62">
        <w:rPr>
          <w:spacing w:val="-2"/>
        </w:rPr>
        <w:t xml:space="preserve"> </w:t>
      </w:r>
      <w:r w:rsidRPr="00A44A62">
        <w:t>energías,</w:t>
      </w:r>
      <w:r w:rsidRPr="00A44A62">
        <w:rPr>
          <w:spacing w:val="-1"/>
        </w:rPr>
        <w:t xml:space="preserve"> </w:t>
      </w:r>
      <w:proofErr w:type="spellStart"/>
      <w:r w:rsidRPr="00A44A62">
        <w:t>f.p</w:t>
      </w:r>
      <w:proofErr w:type="spellEnd"/>
      <w:r w:rsidRPr="00A44A62">
        <w:t>.,</w:t>
      </w:r>
      <w:r w:rsidRPr="00A44A62">
        <w:rPr>
          <w:spacing w:val="-1"/>
        </w:rPr>
        <w:t xml:space="preserve"> </w:t>
      </w:r>
      <w:r w:rsidRPr="00A44A62">
        <w:t>etc.</w:t>
      </w:r>
      <w:r w:rsidRPr="00A44A62">
        <w:rPr>
          <w:spacing w:val="-1"/>
        </w:rPr>
        <w:t xml:space="preserve"> </w:t>
      </w:r>
      <w:r w:rsidRPr="00A44A62">
        <w:t>en</w:t>
      </w:r>
      <w:r w:rsidRPr="00A44A62">
        <w:rPr>
          <w:spacing w:val="-2"/>
        </w:rPr>
        <w:t xml:space="preserve"> </w:t>
      </w:r>
      <w:proofErr w:type="spellStart"/>
      <w:r w:rsidRPr="00A44A62">
        <w:t>display</w:t>
      </w:r>
      <w:proofErr w:type="spellEnd"/>
      <w:r w:rsidRPr="00A44A62">
        <w:t>.</w:t>
      </w:r>
    </w:p>
    <w:p w14:paraId="6E270EAD" w14:textId="77777777" w:rsidR="00221D69" w:rsidRPr="00A44A62" w:rsidRDefault="00221D69" w:rsidP="00245C83">
      <w:pPr>
        <w:pStyle w:val="Prrafodelista"/>
        <w:widowControl w:val="0"/>
        <w:numPr>
          <w:ilvl w:val="1"/>
          <w:numId w:val="25"/>
        </w:numPr>
        <w:tabs>
          <w:tab w:val="left" w:pos="1566"/>
        </w:tabs>
        <w:autoSpaceDE w:val="0"/>
        <w:autoSpaceDN w:val="0"/>
        <w:spacing w:before="120" w:line="276" w:lineRule="auto"/>
        <w:ind w:right="568"/>
      </w:pPr>
      <w:r w:rsidRPr="00A44A62">
        <w:t>Resumen</w:t>
      </w:r>
      <w:r w:rsidRPr="00A44A62">
        <w:rPr>
          <w:spacing w:val="4"/>
        </w:rPr>
        <w:t xml:space="preserve"> </w:t>
      </w:r>
      <w:r w:rsidRPr="00A44A62">
        <w:t>de</w:t>
      </w:r>
      <w:r w:rsidRPr="00A44A62">
        <w:rPr>
          <w:spacing w:val="4"/>
        </w:rPr>
        <w:t xml:space="preserve"> </w:t>
      </w:r>
      <w:r w:rsidRPr="00A44A62">
        <w:t>operaciones</w:t>
      </w:r>
      <w:r w:rsidRPr="00A44A62">
        <w:rPr>
          <w:spacing w:val="4"/>
        </w:rPr>
        <w:t xml:space="preserve"> </w:t>
      </w:r>
      <w:r w:rsidRPr="00A44A62">
        <w:t>del</w:t>
      </w:r>
      <w:r w:rsidRPr="00A44A62">
        <w:rPr>
          <w:spacing w:val="4"/>
        </w:rPr>
        <w:t xml:space="preserve"> </w:t>
      </w:r>
      <w:r w:rsidRPr="00A44A62">
        <w:t>interruptor,</w:t>
      </w:r>
      <w:r w:rsidRPr="00A44A62">
        <w:rPr>
          <w:spacing w:val="4"/>
        </w:rPr>
        <w:t xml:space="preserve"> </w:t>
      </w:r>
      <w:r w:rsidRPr="00A44A62">
        <w:t>almacenamiento</w:t>
      </w:r>
      <w:r w:rsidRPr="00A44A62">
        <w:rPr>
          <w:spacing w:val="4"/>
        </w:rPr>
        <w:t xml:space="preserve"> </w:t>
      </w:r>
      <w:r w:rsidRPr="00A44A62">
        <w:t>del</w:t>
      </w:r>
      <w:r w:rsidRPr="00A44A62">
        <w:rPr>
          <w:spacing w:val="5"/>
        </w:rPr>
        <w:t xml:space="preserve"> </w:t>
      </w:r>
      <w:r w:rsidRPr="00A44A62">
        <w:t>número</w:t>
      </w:r>
      <w:r w:rsidRPr="00A44A62">
        <w:rPr>
          <w:spacing w:val="4"/>
        </w:rPr>
        <w:t xml:space="preserve"> </w:t>
      </w:r>
      <w:r w:rsidRPr="00A44A62">
        <w:t>de</w:t>
      </w:r>
      <w:r w:rsidRPr="00A44A62">
        <w:rPr>
          <w:spacing w:val="4"/>
        </w:rPr>
        <w:t xml:space="preserve"> </w:t>
      </w:r>
      <w:r w:rsidRPr="00A44A62">
        <w:t>amperios</w:t>
      </w:r>
      <w:r w:rsidRPr="00A44A62">
        <w:rPr>
          <w:spacing w:val="4"/>
        </w:rPr>
        <w:t xml:space="preserve"> </w:t>
      </w:r>
      <w:r w:rsidRPr="00A44A62">
        <w:t>(kA2),</w:t>
      </w:r>
      <w:r w:rsidRPr="00A44A62">
        <w:rPr>
          <w:spacing w:val="4"/>
        </w:rPr>
        <w:t xml:space="preserve"> </w:t>
      </w:r>
      <w:r w:rsidRPr="00A44A62">
        <w:t>para</w:t>
      </w:r>
      <w:r w:rsidRPr="00A44A62">
        <w:rPr>
          <w:spacing w:val="-52"/>
        </w:rPr>
        <w:t xml:space="preserve"> </w:t>
      </w:r>
      <w:r w:rsidRPr="00A44A62">
        <w:t>propósito</w:t>
      </w:r>
      <w:r w:rsidRPr="00A44A62">
        <w:rPr>
          <w:spacing w:val="-2"/>
        </w:rPr>
        <w:t xml:space="preserve"> </w:t>
      </w:r>
      <w:r w:rsidRPr="00A44A62">
        <w:t>de</w:t>
      </w:r>
      <w:r w:rsidRPr="00A44A62">
        <w:rPr>
          <w:spacing w:val="-1"/>
        </w:rPr>
        <w:t xml:space="preserve"> </w:t>
      </w:r>
      <w:r w:rsidRPr="00A44A62">
        <w:t>mantenimiento del interruptor.</w:t>
      </w:r>
    </w:p>
    <w:p w14:paraId="6B6AE916" w14:textId="77777777" w:rsidR="00221D69" w:rsidRPr="00A44A62" w:rsidRDefault="00221D69" w:rsidP="00245C83">
      <w:pPr>
        <w:pStyle w:val="Prrafodelista"/>
        <w:widowControl w:val="0"/>
        <w:numPr>
          <w:ilvl w:val="1"/>
          <w:numId w:val="25"/>
        </w:numPr>
        <w:tabs>
          <w:tab w:val="left" w:pos="1566"/>
        </w:tabs>
        <w:autoSpaceDE w:val="0"/>
        <w:autoSpaceDN w:val="0"/>
        <w:spacing w:before="119" w:line="276" w:lineRule="auto"/>
        <w:ind w:right="571"/>
      </w:pPr>
      <w:r w:rsidRPr="00A44A62">
        <w:t>Proveer</w:t>
      </w:r>
      <w:r w:rsidRPr="00A44A62">
        <w:rPr>
          <w:spacing w:val="28"/>
        </w:rPr>
        <w:t xml:space="preserve"> </w:t>
      </w:r>
      <w:r w:rsidRPr="00A44A62">
        <w:t>entradas</w:t>
      </w:r>
      <w:r w:rsidRPr="00A44A62">
        <w:rPr>
          <w:spacing w:val="3"/>
        </w:rPr>
        <w:t xml:space="preserve"> </w:t>
      </w:r>
      <w:r w:rsidRPr="00A44A62">
        <w:t>y</w:t>
      </w:r>
      <w:r w:rsidRPr="00A44A62">
        <w:rPr>
          <w:spacing w:val="31"/>
        </w:rPr>
        <w:t xml:space="preserve"> </w:t>
      </w:r>
      <w:r w:rsidRPr="00A44A62">
        <w:t>salidas</w:t>
      </w:r>
      <w:r w:rsidRPr="00A44A62">
        <w:rPr>
          <w:spacing w:val="29"/>
        </w:rPr>
        <w:t xml:space="preserve"> </w:t>
      </w:r>
      <w:r w:rsidRPr="00A44A62">
        <w:t>programables</w:t>
      </w:r>
      <w:r w:rsidRPr="00A44A62">
        <w:rPr>
          <w:spacing w:val="29"/>
        </w:rPr>
        <w:t xml:space="preserve"> </w:t>
      </w:r>
      <w:r w:rsidRPr="00A44A62">
        <w:t>conforme</w:t>
      </w:r>
      <w:r w:rsidRPr="00A44A62">
        <w:rPr>
          <w:spacing w:val="30"/>
        </w:rPr>
        <w:t xml:space="preserve"> </w:t>
      </w:r>
      <w:r w:rsidRPr="00A44A62">
        <w:t>a</w:t>
      </w:r>
      <w:r w:rsidRPr="00A44A62">
        <w:rPr>
          <w:spacing w:val="29"/>
        </w:rPr>
        <w:t xml:space="preserve"> </w:t>
      </w:r>
      <w:r w:rsidRPr="00A44A62">
        <w:t>lo</w:t>
      </w:r>
      <w:r w:rsidRPr="00A44A62">
        <w:rPr>
          <w:spacing w:val="29"/>
        </w:rPr>
        <w:t xml:space="preserve"> </w:t>
      </w:r>
      <w:r w:rsidRPr="00A44A62">
        <w:t>solicitado</w:t>
      </w:r>
      <w:r w:rsidRPr="00A44A62">
        <w:rPr>
          <w:spacing w:val="29"/>
        </w:rPr>
        <w:t xml:space="preserve"> </w:t>
      </w:r>
      <w:r w:rsidRPr="00A44A62">
        <w:t>en</w:t>
      </w:r>
      <w:r w:rsidRPr="00A44A62">
        <w:rPr>
          <w:spacing w:val="29"/>
        </w:rPr>
        <w:t xml:space="preserve"> </w:t>
      </w:r>
      <w:r w:rsidRPr="00A44A62">
        <w:t>la</w:t>
      </w:r>
      <w:r w:rsidRPr="00A44A62">
        <w:rPr>
          <w:spacing w:val="29"/>
        </w:rPr>
        <w:t xml:space="preserve"> </w:t>
      </w:r>
      <w:r w:rsidRPr="00A44A62">
        <w:t>planilla</w:t>
      </w:r>
      <w:r w:rsidRPr="00A44A62">
        <w:rPr>
          <w:spacing w:val="29"/>
        </w:rPr>
        <w:t xml:space="preserve"> </w:t>
      </w:r>
      <w:r w:rsidRPr="00A44A62">
        <w:t>de</w:t>
      </w:r>
      <w:r w:rsidRPr="00A44A62">
        <w:rPr>
          <w:spacing w:val="29"/>
        </w:rPr>
        <w:t xml:space="preserve"> </w:t>
      </w:r>
      <w:r w:rsidRPr="00A44A62">
        <w:t>datos</w:t>
      </w:r>
      <w:r w:rsidRPr="00A44A62">
        <w:rPr>
          <w:spacing w:val="29"/>
        </w:rPr>
        <w:t xml:space="preserve"> </w:t>
      </w:r>
      <w:r w:rsidRPr="00A44A62">
        <w:t>técnicos</w:t>
      </w:r>
      <w:r w:rsidRPr="00A44A62">
        <w:rPr>
          <w:spacing w:val="-52"/>
        </w:rPr>
        <w:t xml:space="preserve"> </w:t>
      </w:r>
      <w:r w:rsidRPr="00A44A62">
        <w:t>garantizados.</w:t>
      </w:r>
    </w:p>
    <w:p w14:paraId="7F7CD851" w14:textId="77777777" w:rsidR="00221D69" w:rsidRPr="00A44A62" w:rsidRDefault="00221D69" w:rsidP="00245C83">
      <w:pPr>
        <w:pStyle w:val="Prrafodelista"/>
        <w:widowControl w:val="0"/>
        <w:numPr>
          <w:ilvl w:val="1"/>
          <w:numId w:val="25"/>
        </w:numPr>
        <w:tabs>
          <w:tab w:val="left" w:pos="1567"/>
        </w:tabs>
        <w:autoSpaceDE w:val="0"/>
        <w:autoSpaceDN w:val="0"/>
        <w:spacing w:before="121" w:line="276" w:lineRule="auto"/>
      </w:pPr>
      <w:r w:rsidRPr="00A44A62">
        <w:t>Función</w:t>
      </w:r>
      <w:r w:rsidRPr="00A44A62">
        <w:rPr>
          <w:spacing w:val="-2"/>
        </w:rPr>
        <w:t xml:space="preserve"> </w:t>
      </w:r>
      <w:r w:rsidRPr="00A44A62">
        <w:t>de</w:t>
      </w:r>
      <w:r w:rsidRPr="00A44A62">
        <w:rPr>
          <w:spacing w:val="-2"/>
        </w:rPr>
        <w:t xml:space="preserve"> </w:t>
      </w:r>
      <w:r w:rsidRPr="00A44A62">
        <w:t>desequilibrio</w:t>
      </w:r>
      <w:r w:rsidRPr="00A44A62">
        <w:rPr>
          <w:spacing w:val="-1"/>
        </w:rPr>
        <w:t xml:space="preserve"> </w:t>
      </w:r>
      <w:r w:rsidRPr="00A44A62">
        <w:t>del</w:t>
      </w:r>
      <w:r w:rsidRPr="00A44A62">
        <w:rPr>
          <w:spacing w:val="-1"/>
        </w:rPr>
        <w:t xml:space="preserve"> </w:t>
      </w:r>
      <w:r w:rsidRPr="00A44A62">
        <w:t>neutro.</w:t>
      </w:r>
    </w:p>
    <w:p w14:paraId="738387D8" w14:textId="77777777" w:rsidR="00221D69" w:rsidRPr="00A44A62" w:rsidRDefault="00221D69" w:rsidP="00245C83">
      <w:pPr>
        <w:pStyle w:val="Prrafodelista"/>
        <w:widowControl w:val="0"/>
        <w:numPr>
          <w:ilvl w:val="2"/>
          <w:numId w:val="25"/>
        </w:numPr>
        <w:tabs>
          <w:tab w:val="left" w:pos="2277"/>
        </w:tabs>
        <w:autoSpaceDE w:val="0"/>
        <w:autoSpaceDN w:val="0"/>
        <w:spacing w:before="120" w:line="276" w:lineRule="auto"/>
        <w:ind w:right="568"/>
        <w:rPr>
          <w:sz w:val="18"/>
          <w:szCs w:val="18"/>
        </w:rPr>
      </w:pPr>
      <w:r w:rsidRPr="00A44A62">
        <w:rPr>
          <w:szCs w:val="18"/>
        </w:rPr>
        <w:t>Medición</w:t>
      </w:r>
      <w:r w:rsidRPr="00A44A62">
        <w:rPr>
          <w:spacing w:val="41"/>
          <w:szCs w:val="18"/>
        </w:rPr>
        <w:t xml:space="preserve"> </w:t>
      </w:r>
      <w:r w:rsidRPr="00A44A62">
        <w:rPr>
          <w:szCs w:val="18"/>
        </w:rPr>
        <w:t>de</w:t>
      </w:r>
      <w:r w:rsidRPr="00A44A62">
        <w:rPr>
          <w:spacing w:val="41"/>
          <w:szCs w:val="18"/>
        </w:rPr>
        <w:t xml:space="preserve"> </w:t>
      </w:r>
      <w:r w:rsidRPr="00A44A62">
        <w:rPr>
          <w:szCs w:val="18"/>
        </w:rPr>
        <w:t>corriente</w:t>
      </w:r>
      <w:r w:rsidRPr="00A44A62">
        <w:rPr>
          <w:spacing w:val="41"/>
          <w:szCs w:val="18"/>
        </w:rPr>
        <w:t xml:space="preserve"> </w:t>
      </w:r>
      <w:r w:rsidRPr="00A44A62">
        <w:rPr>
          <w:szCs w:val="18"/>
        </w:rPr>
        <w:t>independiente</w:t>
      </w:r>
      <w:r w:rsidRPr="00A44A62">
        <w:rPr>
          <w:spacing w:val="39"/>
          <w:szCs w:val="18"/>
        </w:rPr>
        <w:t xml:space="preserve"> </w:t>
      </w:r>
      <w:r w:rsidRPr="00A44A62">
        <w:rPr>
          <w:szCs w:val="18"/>
        </w:rPr>
        <w:t>con</w:t>
      </w:r>
      <w:r w:rsidRPr="00A44A62">
        <w:rPr>
          <w:spacing w:val="41"/>
          <w:szCs w:val="18"/>
        </w:rPr>
        <w:t xml:space="preserve"> </w:t>
      </w:r>
      <w:r w:rsidRPr="00A44A62">
        <w:rPr>
          <w:szCs w:val="18"/>
        </w:rPr>
        <w:t>familia</w:t>
      </w:r>
      <w:r w:rsidRPr="00A44A62">
        <w:rPr>
          <w:spacing w:val="41"/>
          <w:szCs w:val="18"/>
        </w:rPr>
        <w:t xml:space="preserve"> </w:t>
      </w:r>
      <w:r w:rsidRPr="00A44A62">
        <w:rPr>
          <w:szCs w:val="18"/>
        </w:rPr>
        <w:t>de</w:t>
      </w:r>
      <w:r w:rsidRPr="00A44A62">
        <w:rPr>
          <w:spacing w:val="41"/>
          <w:szCs w:val="18"/>
        </w:rPr>
        <w:t xml:space="preserve"> </w:t>
      </w:r>
      <w:r w:rsidRPr="00A44A62">
        <w:rPr>
          <w:szCs w:val="18"/>
        </w:rPr>
        <w:t>curvas</w:t>
      </w:r>
      <w:r w:rsidRPr="00A44A62">
        <w:rPr>
          <w:spacing w:val="41"/>
          <w:szCs w:val="18"/>
        </w:rPr>
        <w:t xml:space="preserve"> </w:t>
      </w:r>
      <w:r w:rsidRPr="00A44A62">
        <w:rPr>
          <w:szCs w:val="18"/>
        </w:rPr>
        <w:t>IEC</w:t>
      </w:r>
      <w:r w:rsidRPr="00A44A62">
        <w:rPr>
          <w:spacing w:val="41"/>
          <w:szCs w:val="18"/>
        </w:rPr>
        <w:t xml:space="preserve"> </w:t>
      </w:r>
      <w:r w:rsidRPr="00A44A62">
        <w:rPr>
          <w:szCs w:val="18"/>
        </w:rPr>
        <w:t>y</w:t>
      </w:r>
      <w:r w:rsidRPr="00A44A62">
        <w:rPr>
          <w:spacing w:val="42"/>
          <w:szCs w:val="18"/>
        </w:rPr>
        <w:t xml:space="preserve"> </w:t>
      </w:r>
      <w:r w:rsidRPr="00A44A62">
        <w:rPr>
          <w:szCs w:val="18"/>
        </w:rPr>
        <w:t>tiempo</w:t>
      </w:r>
      <w:r w:rsidRPr="00A44A62">
        <w:rPr>
          <w:spacing w:val="41"/>
          <w:szCs w:val="18"/>
        </w:rPr>
        <w:t xml:space="preserve"> </w:t>
      </w:r>
      <w:r w:rsidRPr="00A44A62">
        <w:rPr>
          <w:szCs w:val="18"/>
        </w:rPr>
        <w:t>definido</w:t>
      </w:r>
      <w:r w:rsidRPr="00A44A62">
        <w:rPr>
          <w:spacing w:val="-52"/>
          <w:szCs w:val="18"/>
        </w:rPr>
        <w:t xml:space="preserve"> </w:t>
      </w:r>
      <w:r w:rsidRPr="00A44A62">
        <w:rPr>
          <w:szCs w:val="18"/>
        </w:rPr>
        <w:t>seleccionables</w:t>
      </w:r>
      <w:r w:rsidRPr="00A44A62">
        <w:rPr>
          <w:spacing w:val="-1"/>
          <w:szCs w:val="18"/>
        </w:rPr>
        <w:t xml:space="preserve"> </w:t>
      </w:r>
      <w:r w:rsidRPr="00A44A62">
        <w:rPr>
          <w:szCs w:val="18"/>
        </w:rPr>
        <w:t>por el usuario.</w:t>
      </w:r>
    </w:p>
    <w:p w14:paraId="17FF6361" w14:textId="77777777" w:rsidR="00221D69" w:rsidRDefault="00221D69" w:rsidP="00245C83">
      <w:pPr>
        <w:pStyle w:val="Prrafodelista"/>
        <w:widowControl w:val="0"/>
        <w:numPr>
          <w:ilvl w:val="2"/>
          <w:numId w:val="25"/>
        </w:numPr>
        <w:tabs>
          <w:tab w:val="left" w:pos="2276"/>
        </w:tabs>
        <w:autoSpaceDE w:val="0"/>
        <w:autoSpaceDN w:val="0"/>
        <w:spacing w:before="119" w:line="276" w:lineRule="auto"/>
      </w:pPr>
      <w:r w:rsidRPr="00A44A62">
        <w:rPr>
          <w:szCs w:val="18"/>
        </w:rPr>
        <w:lastRenderedPageBreak/>
        <w:t>Dos</w:t>
      </w:r>
      <w:r w:rsidRPr="00A44A62">
        <w:rPr>
          <w:spacing w:val="-2"/>
          <w:szCs w:val="18"/>
        </w:rPr>
        <w:t xml:space="preserve"> </w:t>
      </w:r>
      <w:r w:rsidRPr="00A44A62">
        <w:rPr>
          <w:szCs w:val="18"/>
        </w:rPr>
        <w:t>niveles</w:t>
      </w:r>
      <w:r w:rsidRPr="00A44A62">
        <w:rPr>
          <w:spacing w:val="-1"/>
          <w:szCs w:val="18"/>
        </w:rPr>
        <w:t xml:space="preserve"> </w:t>
      </w:r>
      <w:r w:rsidRPr="00A44A62">
        <w:rPr>
          <w:szCs w:val="18"/>
        </w:rPr>
        <w:t>de</w:t>
      </w:r>
      <w:r w:rsidRPr="00A44A62">
        <w:rPr>
          <w:spacing w:val="-2"/>
          <w:szCs w:val="18"/>
        </w:rPr>
        <w:t xml:space="preserve"> </w:t>
      </w:r>
      <w:r w:rsidRPr="00A44A62">
        <w:rPr>
          <w:szCs w:val="18"/>
        </w:rPr>
        <w:t>ajustes</w:t>
      </w:r>
      <w:r w:rsidRPr="00A44A62">
        <w:rPr>
          <w:spacing w:val="-1"/>
          <w:szCs w:val="18"/>
        </w:rPr>
        <w:t xml:space="preserve"> </w:t>
      </w:r>
      <w:r w:rsidRPr="00A44A62">
        <w:rPr>
          <w:szCs w:val="18"/>
        </w:rPr>
        <w:t>con temporizaciones</w:t>
      </w:r>
      <w:r w:rsidRPr="00A44A62">
        <w:rPr>
          <w:spacing w:val="-2"/>
          <w:szCs w:val="18"/>
        </w:rPr>
        <w:t xml:space="preserve"> </w:t>
      </w:r>
      <w:r w:rsidRPr="00A44A62">
        <w:rPr>
          <w:szCs w:val="18"/>
        </w:rPr>
        <w:t>independientes</w:t>
      </w:r>
      <w:r>
        <w:rPr>
          <w:sz w:val="22"/>
        </w:rPr>
        <w:t>.</w:t>
      </w:r>
    </w:p>
    <w:p w14:paraId="7F3BECE2" w14:textId="5450D842" w:rsidR="00151620" w:rsidRDefault="00151620" w:rsidP="00245C83">
      <w:pPr>
        <w:spacing w:line="276" w:lineRule="auto"/>
        <w:ind w:left="0" w:firstLine="0"/>
        <w:rPr>
          <w:szCs w:val="24"/>
          <w:lang w:val="es-ES" w:eastAsia="es-ES"/>
        </w:rPr>
      </w:pPr>
    </w:p>
    <w:p w14:paraId="09508D71" w14:textId="42A67FEF" w:rsidR="00F770A2" w:rsidRPr="00F770A2" w:rsidRDefault="00F770A2" w:rsidP="00245C83">
      <w:pPr>
        <w:pStyle w:val="Textoindependiente"/>
        <w:spacing w:line="276" w:lineRule="auto"/>
        <w:ind w:left="284" w:right="407" w:hanging="284"/>
        <w:rPr>
          <w:sz w:val="22"/>
          <w:szCs w:val="22"/>
        </w:rPr>
      </w:pPr>
      <w:r w:rsidRPr="00F770A2">
        <w:rPr>
          <w:b/>
          <w:sz w:val="22"/>
          <w:szCs w:val="22"/>
        </w:rPr>
        <w:t>(*)</w:t>
      </w:r>
      <w:r w:rsidRPr="00F770A2">
        <w:rPr>
          <w:b/>
          <w:spacing w:val="14"/>
          <w:sz w:val="22"/>
          <w:szCs w:val="22"/>
        </w:rPr>
        <w:t xml:space="preserve"> </w:t>
      </w:r>
      <w:r w:rsidRPr="00F770A2">
        <w:rPr>
          <w:sz w:val="22"/>
          <w:szCs w:val="22"/>
        </w:rPr>
        <w:t>Para</w:t>
      </w:r>
      <w:r w:rsidRPr="00F770A2">
        <w:rPr>
          <w:spacing w:val="14"/>
          <w:sz w:val="22"/>
          <w:szCs w:val="22"/>
        </w:rPr>
        <w:t xml:space="preserve"> </w:t>
      </w:r>
      <w:r w:rsidRPr="00F770A2">
        <w:rPr>
          <w:sz w:val="22"/>
          <w:szCs w:val="22"/>
        </w:rPr>
        <w:t>el</w:t>
      </w:r>
      <w:r w:rsidRPr="00F770A2">
        <w:rPr>
          <w:spacing w:val="17"/>
          <w:sz w:val="22"/>
          <w:szCs w:val="22"/>
        </w:rPr>
        <w:t xml:space="preserve"> </w:t>
      </w:r>
      <w:r w:rsidRPr="00F770A2">
        <w:rPr>
          <w:sz w:val="22"/>
          <w:szCs w:val="22"/>
        </w:rPr>
        <w:t>caso</w:t>
      </w:r>
      <w:r w:rsidRPr="00F770A2">
        <w:rPr>
          <w:spacing w:val="14"/>
          <w:sz w:val="22"/>
          <w:szCs w:val="22"/>
        </w:rPr>
        <w:t xml:space="preserve"> </w:t>
      </w:r>
      <w:r w:rsidRPr="00F770A2">
        <w:rPr>
          <w:sz w:val="22"/>
          <w:szCs w:val="22"/>
        </w:rPr>
        <w:t>solicitado</w:t>
      </w:r>
      <w:r w:rsidRPr="00F770A2">
        <w:rPr>
          <w:spacing w:val="14"/>
          <w:sz w:val="22"/>
          <w:szCs w:val="22"/>
        </w:rPr>
        <w:t xml:space="preserve"> </w:t>
      </w:r>
      <w:r w:rsidRPr="00F770A2">
        <w:rPr>
          <w:sz w:val="22"/>
          <w:szCs w:val="22"/>
        </w:rPr>
        <w:t>de</w:t>
      </w:r>
      <w:r w:rsidRPr="00F770A2">
        <w:rPr>
          <w:spacing w:val="15"/>
          <w:sz w:val="22"/>
          <w:szCs w:val="22"/>
        </w:rPr>
        <w:t xml:space="preserve"> </w:t>
      </w:r>
      <w:r w:rsidRPr="00F770A2">
        <w:rPr>
          <w:sz w:val="22"/>
          <w:szCs w:val="22"/>
        </w:rPr>
        <w:t>las</w:t>
      </w:r>
      <w:r w:rsidRPr="00F770A2">
        <w:rPr>
          <w:spacing w:val="14"/>
          <w:sz w:val="22"/>
          <w:szCs w:val="22"/>
        </w:rPr>
        <w:t xml:space="preserve"> </w:t>
      </w:r>
      <w:r w:rsidRPr="00F770A2">
        <w:rPr>
          <w:sz w:val="22"/>
          <w:szCs w:val="22"/>
        </w:rPr>
        <w:t>funciones</w:t>
      </w:r>
      <w:r w:rsidRPr="00F770A2">
        <w:rPr>
          <w:spacing w:val="14"/>
          <w:sz w:val="22"/>
          <w:szCs w:val="22"/>
        </w:rPr>
        <w:t xml:space="preserve"> </w:t>
      </w:r>
      <w:r w:rsidRPr="00F770A2">
        <w:rPr>
          <w:sz w:val="22"/>
          <w:szCs w:val="22"/>
        </w:rPr>
        <w:t>de</w:t>
      </w:r>
      <w:r w:rsidRPr="00F770A2">
        <w:rPr>
          <w:spacing w:val="15"/>
          <w:sz w:val="22"/>
          <w:szCs w:val="22"/>
        </w:rPr>
        <w:t xml:space="preserve"> </w:t>
      </w:r>
      <w:r w:rsidRPr="00F770A2">
        <w:rPr>
          <w:sz w:val="22"/>
          <w:szCs w:val="22"/>
        </w:rPr>
        <w:t>sobretensión</w:t>
      </w:r>
      <w:r w:rsidRPr="00F770A2">
        <w:rPr>
          <w:spacing w:val="13"/>
          <w:sz w:val="22"/>
          <w:szCs w:val="22"/>
        </w:rPr>
        <w:t xml:space="preserve"> </w:t>
      </w:r>
      <w:r w:rsidRPr="00F770A2">
        <w:rPr>
          <w:sz w:val="22"/>
          <w:szCs w:val="22"/>
        </w:rPr>
        <w:t>y</w:t>
      </w:r>
      <w:r w:rsidRPr="00F770A2">
        <w:rPr>
          <w:spacing w:val="17"/>
          <w:sz w:val="22"/>
          <w:szCs w:val="22"/>
        </w:rPr>
        <w:t xml:space="preserve"> </w:t>
      </w:r>
      <w:proofErr w:type="spellStart"/>
      <w:r w:rsidRPr="00F770A2">
        <w:rPr>
          <w:sz w:val="22"/>
          <w:szCs w:val="22"/>
        </w:rPr>
        <w:t>subtensión</w:t>
      </w:r>
      <w:proofErr w:type="spellEnd"/>
      <w:r w:rsidRPr="00F770A2">
        <w:rPr>
          <w:sz w:val="22"/>
          <w:szCs w:val="22"/>
        </w:rPr>
        <w:t>,</w:t>
      </w:r>
      <w:r w:rsidRPr="00F770A2">
        <w:rPr>
          <w:spacing w:val="14"/>
          <w:sz w:val="22"/>
          <w:szCs w:val="22"/>
        </w:rPr>
        <w:t xml:space="preserve"> </w:t>
      </w:r>
      <w:r w:rsidR="001E1764">
        <w:rPr>
          <w:sz w:val="22"/>
          <w:szCs w:val="22"/>
        </w:rPr>
        <w:t xml:space="preserve">Grupo </w:t>
      </w:r>
      <w:proofErr w:type="spellStart"/>
      <w:r w:rsidR="001E1764">
        <w:rPr>
          <w:sz w:val="22"/>
          <w:szCs w:val="22"/>
        </w:rPr>
        <w:t>Saesa</w:t>
      </w:r>
      <w:proofErr w:type="spellEnd"/>
      <w:r w:rsidRPr="00F770A2">
        <w:rPr>
          <w:spacing w:val="15"/>
          <w:sz w:val="22"/>
          <w:szCs w:val="22"/>
        </w:rPr>
        <w:t xml:space="preserve"> </w:t>
      </w:r>
      <w:r w:rsidRPr="00F770A2">
        <w:rPr>
          <w:sz w:val="22"/>
          <w:szCs w:val="22"/>
        </w:rPr>
        <w:t>aceptaría</w:t>
      </w:r>
      <w:r w:rsidRPr="00F770A2">
        <w:rPr>
          <w:spacing w:val="31"/>
          <w:sz w:val="22"/>
          <w:szCs w:val="22"/>
        </w:rPr>
        <w:t xml:space="preserve"> </w:t>
      </w:r>
      <w:r w:rsidRPr="00F770A2">
        <w:rPr>
          <w:sz w:val="22"/>
          <w:szCs w:val="22"/>
        </w:rPr>
        <w:t>un</w:t>
      </w:r>
      <w:r w:rsidRPr="00F770A2">
        <w:rPr>
          <w:spacing w:val="15"/>
          <w:sz w:val="22"/>
          <w:szCs w:val="22"/>
        </w:rPr>
        <w:t xml:space="preserve"> </w:t>
      </w:r>
      <w:r w:rsidRPr="00F770A2">
        <w:rPr>
          <w:sz w:val="22"/>
          <w:szCs w:val="22"/>
        </w:rPr>
        <w:t>relé</w:t>
      </w:r>
      <w:r w:rsidRPr="00F770A2">
        <w:rPr>
          <w:spacing w:val="14"/>
          <w:sz w:val="22"/>
          <w:szCs w:val="22"/>
        </w:rPr>
        <w:t xml:space="preserve"> </w:t>
      </w:r>
      <w:r w:rsidRPr="00F770A2">
        <w:rPr>
          <w:sz w:val="22"/>
          <w:szCs w:val="22"/>
        </w:rPr>
        <w:t>adicional</w:t>
      </w:r>
      <w:r w:rsidRPr="00F770A2">
        <w:rPr>
          <w:spacing w:val="-52"/>
          <w:sz w:val="22"/>
          <w:szCs w:val="22"/>
        </w:rPr>
        <w:t xml:space="preserve"> </w:t>
      </w:r>
      <w:r w:rsidRPr="00F770A2">
        <w:rPr>
          <w:sz w:val="22"/>
          <w:szCs w:val="22"/>
        </w:rPr>
        <w:t>para</w:t>
      </w:r>
      <w:r w:rsidRPr="00F770A2">
        <w:rPr>
          <w:spacing w:val="-1"/>
          <w:sz w:val="22"/>
          <w:szCs w:val="22"/>
        </w:rPr>
        <w:t xml:space="preserve"> </w:t>
      </w:r>
      <w:r w:rsidRPr="00F770A2">
        <w:rPr>
          <w:sz w:val="22"/>
          <w:szCs w:val="22"/>
        </w:rPr>
        <w:t>cumplir con sus requerimientos.</w:t>
      </w:r>
    </w:p>
    <w:p w14:paraId="59DC3B0E" w14:textId="77777777" w:rsidR="00F770A2" w:rsidRDefault="00F770A2" w:rsidP="00245C83">
      <w:pPr>
        <w:spacing w:line="276" w:lineRule="auto"/>
        <w:ind w:left="0" w:firstLine="0"/>
        <w:rPr>
          <w:szCs w:val="24"/>
          <w:lang w:val="es-ES" w:eastAsia="es-ES"/>
        </w:rPr>
      </w:pPr>
    </w:p>
    <w:p w14:paraId="74CE73C2" w14:textId="77777777" w:rsidR="002A56C6" w:rsidRPr="002A56C6" w:rsidRDefault="002A56C6"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33" w:name="_Toc93578666"/>
      <w:r w:rsidRPr="002A56C6">
        <w:rPr>
          <w:rFonts w:ascii="Arial" w:hAnsi="Arial" w:cs="Arial"/>
          <w:bCs/>
          <w:sz w:val="28"/>
          <w:szCs w:val="28"/>
          <w:lang w:val="es-ES" w:eastAsia="es-ES"/>
        </w:rPr>
        <w:t>ACCESORIOS Y REPUESTOS</w:t>
      </w:r>
      <w:bookmarkEnd w:id="33"/>
    </w:p>
    <w:p w14:paraId="24EA07AB" w14:textId="04960EE4" w:rsidR="002A56C6" w:rsidRPr="00A44A62" w:rsidRDefault="002A56C6" w:rsidP="00245C83">
      <w:pPr>
        <w:spacing w:line="276" w:lineRule="auto"/>
        <w:ind w:left="0" w:firstLine="0"/>
      </w:pPr>
      <w:r w:rsidRPr="00A44A62">
        <w:t>El fabricante deberá recomendar una lista de repuestos para un período de cinco años, indicando la cantidad y precio unitario de los mismos.</w:t>
      </w:r>
    </w:p>
    <w:p w14:paraId="0BC5ECE4" w14:textId="77777777" w:rsidR="002A56C6" w:rsidRPr="00A44A62" w:rsidRDefault="002A56C6" w:rsidP="00245C83">
      <w:pPr>
        <w:spacing w:line="276" w:lineRule="auto"/>
        <w:ind w:left="0" w:firstLine="0"/>
      </w:pPr>
    </w:p>
    <w:p w14:paraId="4134F3F4" w14:textId="77777777" w:rsidR="002A56C6" w:rsidRPr="00A44A62" w:rsidRDefault="002A56C6" w:rsidP="00245C83">
      <w:pPr>
        <w:spacing w:line="276" w:lineRule="auto"/>
        <w:ind w:left="0" w:firstLine="0"/>
      </w:pPr>
      <w:r w:rsidRPr="00A44A62">
        <w:t>Asimismo, deberá cotizar lo siguiente:</w:t>
      </w:r>
    </w:p>
    <w:p w14:paraId="277FA066" w14:textId="77777777" w:rsidR="002A56C6" w:rsidRPr="00A44A62" w:rsidRDefault="002A56C6" w:rsidP="00245C83">
      <w:pPr>
        <w:pStyle w:val="Prrafodelista"/>
        <w:widowControl w:val="0"/>
        <w:numPr>
          <w:ilvl w:val="0"/>
          <w:numId w:val="29"/>
        </w:numPr>
        <w:tabs>
          <w:tab w:val="left" w:pos="284"/>
        </w:tabs>
        <w:autoSpaceDE w:val="0"/>
        <w:autoSpaceDN w:val="0"/>
        <w:spacing w:before="120" w:line="276" w:lineRule="auto"/>
        <w:ind w:left="1208" w:hanging="1066"/>
      </w:pPr>
      <w:r w:rsidRPr="00A44A62">
        <w:t>Software</w:t>
      </w:r>
      <w:r w:rsidRPr="00A44A62">
        <w:rPr>
          <w:spacing w:val="-2"/>
        </w:rPr>
        <w:t xml:space="preserve"> </w:t>
      </w:r>
      <w:r w:rsidRPr="00A44A62">
        <w:t>y</w:t>
      </w:r>
      <w:r w:rsidRPr="00A44A62">
        <w:rPr>
          <w:spacing w:val="1"/>
        </w:rPr>
        <w:t xml:space="preserve"> </w:t>
      </w:r>
      <w:r w:rsidRPr="00A44A62">
        <w:t>licencia</w:t>
      </w:r>
      <w:r w:rsidRPr="00A44A62">
        <w:rPr>
          <w:spacing w:val="-1"/>
        </w:rPr>
        <w:t xml:space="preserve"> </w:t>
      </w:r>
      <w:r w:rsidRPr="00A44A62">
        <w:t>de</w:t>
      </w:r>
      <w:r w:rsidRPr="00A44A62">
        <w:rPr>
          <w:spacing w:val="-1"/>
        </w:rPr>
        <w:t xml:space="preserve"> </w:t>
      </w:r>
      <w:r w:rsidRPr="00A44A62">
        <w:t>comunicación,</w:t>
      </w:r>
      <w:r w:rsidRPr="00A44A62">
        <w:rPr>
          <w:spacing w:val="-2"/>
        </w:rPr>
        <w:t xml:space="preserve"> </w:t>
      </w:r>
      <w:r w:rsidRPr="00A44A62">
        <w:t>calibración,</w:t>
      </w:r>
      <w:r w:rsidRPr="00A44A62">
        <w:rPr>
          <w:spacing w:val="-1"/>
        </w:rPr>
        <w:t xml:space="preserve"> </w:t>
      </w:r>
      <w:r w:rsidRPr="00A44A62">
        <w:t>análisis</w:t>
      </w:r>
      <w:r w:rsidRPr="00A44A62">
        <w:rPr>
          <w:spacing w:val="-1"/>
        </w:rPr>
        <w:t xml:space="preserve"> </w:t>
      </w:r>
      <w:proofErr w:type="spellStart"/>
      <w:r w:rsidRPr="00A44A62">
        <w:t>oscilográfico</w:t>
      </w:r>
      <w:proofErr w:type="spellEnd"/>
      <w:r w:rsidRPr="00A44A62">
        <w:rPr>
          <w:spacing w:val="-1"/>
        </w:rPr>
        <w:t xml:space="preserve"> </w:t>
      </w:r>
      <w:r w:rsidRPr="00A44A62">
        <w:t>y</w:t>
      </w:r>
      <w:r w:rsidRPr="00A44A62">
        <w:rPr>
          <w:spacing w:val="-1"/>
        </w:rPr>
        <w:t xml:space="preserve"> </w:t>
      </w:r>
      <w:r w:rsidRPr="00A44A62">
        <w:t>de</w:t>
      </w:r>
      <w:r w:rsidRPr="00A44A62">
        <w:rPr>
          <w:spacing w:val="-2"/>
        </w:rPr>
        <w:t xml:space="preserve"> </w:t>
      </w:r>
      <w:r w:rsidRPr="00A44A62">
        <w:t>eventos.</w:t>
      </w:r>
    </w:p>
    <w:p w14:paraId="66392AD7" w14:textId="77777777" w:rsidR="002A56C6" w:rsidRPr="00A44A62" w:rsidRDefault="002A56C6" w:rsidP="00245C83">
      <w:pPr>
        <w:pStyle w:val="Prrafodelista"/>
        <w:widowControl w:val="0"/>
        <w:numPr>
          <w:ilvl w:val="0"/>
          <w:numId w:val="29"/>
        </w:numPr>
        <w:tabs>
          <w:tab w:val="left" w:pos="284"/>
        </w:tabs>
        <w:autoSpaceDE w:val="0"/>
        <w:autoSpaceDN w:val="0"/>
        <w:spacing w:before="120" w:line="276" w:lineRule="auto"/>
        <w:ind w:left="1208" w:hanging="1066"/>
      </w:pPr>
      <w:r w:rsidRPr="00A44A62">
        <w:t>El cable de comunicación entre la PC y el relé, en forma unitaria.</w:t>
      </w:r>
    </w:p>
    <w:p w14:paraId="3A2D6661" w14:textId="36BAE780" w:rsidR="002A56C6" w:rsidRPr="00A44A62" w:rsidRDefault="002A56C6" w:rsidP="00245C83">
      <w:pPr>
        <w:pStyle w:val="Prrafodelista"/>
        <w:widowControl w:val="0"/>
        <w:numPr>
          <w:ilvl w:val="0"/>
          <w:numId w:val="29"/>
        </w:numPr>
        <w:tabs>
          <w:tab w:val="left" w:pos="284"/>
        </w:tabs>
        <w:autoSpaceDE w:val="0"/>
        <w:autoSpaceDN w:val="0"/>
        <w:spacing w:before="120" w:line="276" w:lineRule="auto"/>
        <w:ind w:left="284" w:hanging="142"/>
      </w:pPr>
      <w:r w:rsidRPr="00A44A62">
        <w:t>Se deberá especificar cómo se realiza la comunicación de las protecciones de la SE con los niveles superiores. Se deberá indicar el medio físico utilizado en el sistema de comunicación. La cotización se realizará según el siguiente detalle:</w:t>
      </w:r>
    </w:p>
    <w:p w14:paraId="7ABD5CC5" w14:textId="77777777" w:rsidR="002A56C6" w:rsidRPr="00A44A62" w:rsidRDefault="002A56C6" w:rsidP="00245C83">
      <w:pPr>
        <w:pStyle w:val="Prrafodelista"/>
        <w:widowControl w:val="0"/>
        <w:numPr>
          <w:ilvl w:val="0"/>
          <w:numId w:val="28"/>
        </w:numPr>
        <w:autoSpaceDE w:val="0"/>
        <w:autoSpaceDN w:val="0"/>
        <w:spacing w:before="120" w:line="276" w:lineRule="auto"/>
        <w:ind w:left="993" w:hanging="437"/>
      </w:pPr>
      <w:r w:rsidRPr="00A44A62">
        <w:t>Fibra</w:t>
      </w:r>
      <w:r w:rsidRPr="00A44A62">
        <w:rPr>
          <w:spacing w:val="-2"/>
        </w:rPr>
        <w:t xml:space="preserve"> </w:t>
      </w:r>
      <w:r w:rsidRPr="00A44A62">
        <w:t>óptica</w:t>
      </w:r>
      <w:r w:rsidRPr="00A44A62">
        <w:rPr>
          <w:spacing w:val="-2"/>
        </w:rPr>
        <w:t xml:space="preserve"> </w:t>
      </w:r>
      <w:r w:rsidRPr="00A44A62">
        <w:t>por</w:t>
      </w:r>
      <w:r w:rsidRPr="00A44A62">
        <w:rPr>
          <w:spacing w:val="-2"/>
        </w:rPr>
        <w:t xml:space="preserve"> </w:t>
      </w:r>
      <w:r w:rsidRPr="00A44A62">
        <w:t>metro.</w:t>
      </w:r>
    </w:p>
    <w:p w14:paraId="4D9CE0FC" w14:textId="77777777" w:rsidR="002A56C6" w:rsidRPr="00A44A62" w:rsidRDefault="002A56C6" w:rsidP="00245C83">
      <w:pPr>
        <w:pStyle w:val="Prrafodelista"/>
        <w:widowControl w:val="0"/>
        <w:numPr>
          <w:ilvl w:val="0"/>
          <w:numId w:val="28"/>
        </w:numPr>
        <w:autoSpaceDE w:val="0"/>
        <w:autoSpaceDN w:val="0"/>
        <w:spacing w:before="120" w:line="276" w:lineRule="auto"/>
        <w:ind w:left="993" w:hanging="437"/>
      </w:pPr>
      <w:r w:rsidRPr="00A44A62">
        <w:t>Terminales de conexión para cada tramo del lazo.</w:t>
      </w:r>
    </w:p>
    <w:p w14:paraId="16700149" w14:textId="77777777" w:rsidR="002A56C6" w:rsidRPr="00A44A62" w:rsidRDefault="002A56C6" w:rsidP="00245C83">
      <w:pPr>
        <w:pStyle w:val="Prrafodelista"/>
        <w:widowControl w:val="0"/>
        <w:numPr>
          <w:ilvl w:val="0"/>
          <w:numId w:val="28"/>
        </w:numPr>
        <w:autoSpaceDE w:val="0"/>
        <w:autoSpaceDN w:val="0"/>
        <w:spacing w:before="120" w:line="276" w:lineRule="auto"/>
        <w:ind w:left="993" w:hanging="437"/>
      </w:pPr>
      <w:r w:rsidRPr="00A44A62">
        <w:t xml:space="preserve">Conversor óptico eléctrico o </w:t>
      </w:r>
      <w:proofErr w:type="gramStart"/>
      <w:r w:rsidRPr="00A44A62">
        <w:t>interface</w:t>
      </w:r>
      <w:proofErr w:type="gramEnd"/>
      <w:r w:rsidRPr="00A44A62">
        <w:t xml:space="preserve"> necesaria para conectar a un módem.</w:t>
      </w:r>
    </w:p>
    <w:p w14:paraId="61EE09E9" w14:textId="77777777" w:rsidR="002A56C6" w:rsidRPr="00A44A62" w:rsidRDefault="002A56C6" w:rsidP="00245C83">
      <w:pPr>
        <w:pStyle w:val="Prrafodelista"/>
        <w:widowControl w:val="0"/>
        <w:numPr>
          <w:ilvl w:val="0"/>
          <w:numId w:val="28"/>
        </w:numPr>
        <w:autoSpaceDE w:val="0"/>
        <w:autoSpaceDN w:val="0"/>
        <w:spacing w:before="120" w:line="276" w:lineRule="auto"/>
        <w:ind w:left="993" w:hanging="437"/>
      </w:pPr>
      <w:r w:rsidRPr="00A44A62">
        <w:t>Módem.</w:t>
      </w:r>
    </w:p>
    <w:p w14:paraId="03FF18EC" w14:textId="77777777" w:rsidR="002A56C6" w:rsidRPr="00A44A62" w:rsidRDefault="002A56C6" w:rsidP="00245C83">
      <w:pPr>
        <w:spacing w:line="276" w:lineRule="auto"/>
        <w:ind w:left="0" w:firstLine="0"/>
      </w:pPr>
      <w:r w:rsidRPr="00A44A62">
        <w:t>En caso de que las protecciones requeridas sean parte de un Sistema Digital para Automatización de Subestaciones (SDA), se aplicará lo indicado en la Especificación E – PCM – 008.</w:t>
      </w:r>
    </w:p>
    <w:p w14:paraId="5B921A80" w14:textId="15648E71" w:rsidR="002A56C6" w:rsidRDefault="002A56C6" w:rsidP="00245C83">
      <w:pPr>
        <w:spacing w:line="276" w:lineRule="auto"/>
        <w:ind w:left="0" w:firstLine="0"/>
        <w:jc w:val="left"/>
        <w:rPr>
          <w:szCs w:val="24"/>
          <w:lang w:val="es-ES" w:eastAsia="es-ES"/>
        </w:rPr>
      </w:pPr>
    </w:p>
    <w:p w14:paraId="25A25486" w14:textId="77777777" w:rsidR="00E71A3A" w:rsidRPr="00E71A3A" w:rsidRDefault="00E71A3A"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34" w:name="_Toc93578667"/>
      <w:r w:rsidRPr="00E71A3A">
        <w:rPr>
          <w:rFonts w:ascii="Arial" w:hAnsi="Arial" w:cs="Arial"/>
          <w:bCs/>
          <w:sz w:val="28"/>
          <w:szCs w:val="28"/>
          <w:lang w:val="es-ES" w:eastAsia="es-ES"/>
        </w:rPr>
        <w:t>PRUEBAS DE ACEPTACIÓN</w:t>
      </w:r>
      <w:bookmarkEnd w:id="34"/>
    </w:p>
    <w:p w14:paraId="5F916F38" w14:textId="00FC19FE" w:rsidR="00E71A3A" w:rsidRDefault="00E71A3A" w:rsidP="00245C83">
      <w:pPr>
        <w:spacing w:line="276" w:lineRule="auto"/>
        <w:ind w:left="0" w:firstLine="0"/>
      </w:pPr>
      <w:r>
        <w:t>Las pruebas se realizarán en todas las unidades según las Normas IEC y tendrán lugar en los talleres y/o</w:t>
      </w:r>
      <w:r w:rsidRPr="00E71A3A">
        <w:t xml:space="preserve"> </w:t>
      </w:r>
      <w:r>
        <w:t>laboratorio del fabricante, el que proporcionará todo el material necesario para la ejecución de tales pruebas.</w:t>
      </w:r>
      <w:r w:rsidRPr="00E71A3A">
        <w:t xml:space="preserve"> </w:t>
      </w:r>
      <w:r>
        <w:t>Estas</w:t>
      </w:r>
      <w:r w:rsidRPr="00E71A3A">
        <w:t xml:space="preserve"> </w:t>
      </w:r>
      <w:r>
        <w:t>pruebas deberán ser satisfactorias en su totalidad.</w:t>
      </w:r>
    </w:p>
    <w:p w14:paraId="627DE2A3" w14:textId="77777777" w:rsidR="00A44A62" w:rsidRDefault="00A44A62" w:rsidP="00245C83">
      <w:pPr>
        <w:spacing w:line="276" w:lineRule="auto"/>
        <w:ind w:left="0" w:firstLine="0"/>
      </w:pPr>
    </w:p>
    <w:p w14:paraId="6964AFAD" w14:textId="126C7E5B" w:rsidR="00E71A3A" w:rsidRDefault="00E71A3A" w:rsidP="00245C83">
      <w:pPr>
        <w:spacing w:line="276" w:lineRule="auto"/>
        <w:ind w:left="0" w:firstLine="0"/>
      </w:pPr>
      <w:r>
        <w:t>Las pruebas podrán ser presenciadas por un representante del cliente, quien podrá exigir pruebas adicionales</w:t>
      </w:r>
      <w:r w:rsidRPr="00E71A3A">
        <w:t xml:space="preserve"> </w:t>
      </w:r>
      <w:r>
        <w:t>que permitan comprobar la exactitud de los valores indicados en el Anexo N°1: Características Técnicas</w:t>
      </w:r>
      <w:r w:rsidRPr="00E71A3A">
        <w:t xml:space="preserve"> </w:t>
      </w:r>
      <w:r>
        <w:t>Garantizadas. Estas pruebas adicionales se definen en el</w:t>
      </w:r>
      <w:r w:rsidRPr="00E71A3A">
        <w:t xml:space="preserve"> </w:t>
      </w:r>
      <w:r>
        <w:t xml:space="preserve">Anexo </w:t>
      </w:r>
      <w:proofErr w:type="spellStart"/>
      <w:r>
        <w:t>N°</w:t>
      </w:r>
      <w:proofErr w:type="spellEnd"/>
      <w:r>
        <w:t xml:space="preserve"> 2.</w:t>
      </w:r>
    </w:p>
    <w:p w14:paraId="673820A7" w14:textId="77777777" w:rsidR="00A44A62" w:rsidRDefault="00A44A62" w:rsidP="00245C83">
      <w:pPr>
        <w:spacing w:line="276" w:lineRule="auto"/>
        <w:ind w:left="0" w:firstLine="0"/>
      </w:pPr>
    </w:p>
    <w:p w14:paraId="56B4751C" w14:textId="6F499E53" w:rsidR="00E71A3A" w:rsidRDefault="00E71A3A" w:rsidP="00245C83">
      <w:pPr>
        <w:spacing w:line="276" w:lineRule="auto"/>
        <w:ind w:left="0" w:firstLine="0"/>
      </w:pPr>
      <w:proofErr w:type="gramStart"/>
      <w:r>
        <w:t>De acuerdo a</w:t>
      </w:r>
      <w:proofErr w:type="gramEnd"/>
      <w:r>
        <w:t xml:space="preserve"> lo anterior, el fabricante deberá proporcionar la información adecuada y avisar oportunamente</w:t>
      </w:r>
      <w:r w:rsidRPr="00E71A3A">
        <w:t xml:space="preserve"> </w:t>
      </w:r>
      <w:r>
        <w:t>acerca</w:t>
      </w:r>
      <w:r w:rsidRPr="00E71A3A">
        <w:t xml:space="preserve"> </w:t>
      </w:r>
      <w:r>
        <w:t>de la</w:t>
      </w:r>
      <w:r w:rsidRPr="00E71A3A">
        <w:t xml:space="preserve"> </w:t>
      </w:r>
      <w:r>
        <w:t>realización de</w:t>
      </w:r>
      <w:r w:rsidRPr="00E71A3A">
        <w:t xml:space="preserve"> </w:t>
      </w:r>
      <w:r>
        <w:t>las pruebas para</w:t>
      </w:r>
      <w:r w:rsidRPr="00E71A3A">
        <w:t xml:space="preserve"> </w:t>
      </w:r>
      <w:r>
        <w:t>que la</w:t>
      </w:r>
      <w:r w:rsidRPr="00E71A3A">
        <w:t xml:space="preserve"> </w:t>
      </w:r>
      <w:r>
        <w:t>fecha de entrega</w:t>
      </w:r>
      <w:r w:rsidRPr="00E71A3A">
        <w:t xml:space="preserve"> </w:t>
      </w:r>
      <w:r>
        <w:t>no sufra</w:t>
      </w:r>
      <w:r w:rsidRPr="00E71A3A">
        <w:t xml:space="preserve"> </w:t>
      </w:r>
      <w:r>
        <w:t>retraso por este</w:t>
      </w:r>
      <w:r w:rsidRPr="00E71A3A">
        <w:t xml:space="preserve"> </w:t>
      </w:r>
      <w:r>
        <w:t>motivo.</w:t>
      </w:r>
    </w:p>
    <w:p w14:paraId="764BD96C" w14:textId="77777777" w:rsidR="00A44A62" w:rsidRDefault="00A44A62" w:rsidP="00245C83">
      <w:pPr>
        <w:spacing w:line="276" w:lineRule="auto"/>
        <w:ind w:left="0" w:firstLine="0"/>
      </w:pPr>
    </w:p>
    <w:p w14:paraId="63FD9746" w14:textId="77777777" w:rsidR="00E71A3A" w:rsidRDefault="00E71A3A" w:rsidP="00245C83">
      <w:pPr>
        <w:spacing w:line="276" w:lineRule="auto"/>
        <w:ind w:left="0" w:firstLine="0"/>
      </w:pPr>
      <w:r>
        <w:t>De todas las pruebas efectuadas se enviarán copias del protocolo respectivo debidamente firmado por la</w:t>
      </w:r>
      <w:r w:rsidRPr="00E71A3A">
        <w:t xml:space="preserve"> </w:t>
      </w:r>
      <w:r>
        <w:t>persona</w:t>
      </w:r>
      <w:r w:rsidRPr="00E71A3A">
        <w:t xml:space="preserve"> </w:t>
      </w:r>
      <w:r>
        <w:t>que asista a las</w:t>
      </w:r>
      <w:r w:rsidRPr="00E71A3A">
        <w:t xml:space="preserve"> </w:t>
      </w:r>
      <w:r>
        <w:t>pruebas en representación del cliente,</w:t>
      </w:r>
      <w:r w:rsidRPr="00E71A3A">
        <w:t xml:space="preserve"> </w:t>
      </w:r>
      <w:r>
        <w:t>en 6 ejemplares.</w:t>
      </w:r>
    </w:p>
    <w:p w14:paraId="6722EE67" w14:textId="77777777" w:rsidR="000732EB" w:rsidRDefault="000732EB" w:rsidP="00245C83">
      <w:pPr>
        <w:pStyle w:val="Textoindependiente"/>
        <w:spacing w:before="2" w:line="276" w:lineRule="auto"/>
        <w:rPr>
          <w:sz w:val="19"/>
        </w:rPr>
      </w:pPr>
    </w:p>
    <w:p w14:paraId="019B4071" w14:textId="77777777" w:rsidR="00E71A3A" w:rsidRPr="00E71A3A" w:rsidRDefault="00E71A3A"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35" w:name="9.__DESPACHO_Y_TRANSPORTE"/>
      <w:bookmarkStart w:id="36" w:name="_Toc93578668"/>
      <w:bookmarkEnd w:id="35"/>
      <w:r w:rsidRPr="00E71A3A">
        <w:rPr>
          <w:rFonts w:ascii="Arial" w:hAnsi="Arial" w:cs="Arial"/>
          <w:bCs/>
          <w:sz w:val="28"/>
          <w:szCs w:val="28"/>
          <w:lang w:val="es-ES" w:eastAsia="es-ES"/>
        </w:rPr>
        <w:t>DESPACHO Y TRANSPORTE</w:t>
      </w:r>
      <w:bookmarkEnd w:id="36"/>
    </w:p>
    <w:p w14:paraId="3C03E4B3" w14:textId="56E10D6D" w:rsidR="00E71A3A" w:rsidRDefault="00E71A3A" w:rsidP="00245C83">
      <w:pPr>
        <w:spacing w:line="276" w:lineRule="auto"/>
        <w:ind w:left="0" w:firstLine="0"/>
      </w:pPr>
      <w:r>
        <w:t>Para el despacho y transporte, el proveedor se pondrá en contacto con el cliente para fijar todos los detalles</w:t>
      </w:r>
      <w:r w:rsidRPr="00A06685">
        <w:t xml:space="preserve"> </w:t>
      </w:r>
      <w:r>
        <w:t>relativos</w:t>
      </w:r>
      <w:r w:rsidRPr="00A06685">
        <w:t xml:space="preserve"> </w:t>
      </w:r>
      <w:r>
        <w:t>a este efecto.</w:t>
      </w:r>
    </w:p>
    <w:p w14:paraId="12CCFEEB" w14:textId="77777777" w:rsidR="00A44A62" w:rsidRDefault="00A44A62" w:rsidP="00245C83">
      <w:pPr>
        <w:spacing w:line="276" w:lineRule="auto"/>
        <w:ind w:left="0" w:firstLine="0"/>
      </w:pPr>
    </w:p>
    <w:p w14:paraId="7C6982F6" w14:textId="77777777" w:rsidR="00E71A3A" w:rsidRDefault="00E71A3A" w:rsidP="00245C83">
      <w:pPr>
        <w:spacing w:line="276" w:lineRule="auto"/>
        <w:ind w:left="0" w:firstLine="0"/>
      </w:pPr>
      <w:r>
        <w:t>El proveedor es responsable de que la subdivisión apropiada y el empaque de los equipos aseguren su</w:t>
      </w:r>
      <w:r w:rsidRPr="00A06685">
        <w:t xml:space="preserve"> </w:t>
      </w:r>
      <w:r>
        <w:t>protección durante su transporte. El material empacado deberá estar provisto de rellenos que aseguren</w:t>
      </w:r>
      <w:r w:rsidRPr="00A06685">
        <w:t xml:space="preserve"> </w:t>
      </w:r>
      <w:r>
        <w:t>igualmente</w:t>
      </w:r>
      <w:r w:rsidRPr="00A06685">
        <w:t xml:space="preserve"> </w:t>
      </w:r>
      <w:r>
        <w:t>una</w:t>
      </w:r>
      <w:r w:rsidRPr="00A06685">
        <w:t xml:space="preserve"> </w:t>
      </w:r>
      <w:r>
        <w:t>buena</w:t>
      </w:r>
      <w:r w:rsidRPr="00A06685">
        <w:t xml:space="preserve"> </w:t>
      </w:r>
      <w:r>
        <w:t>protección,</w:t>
      </w:r>
      <w:r w:rsidRPr="00A06685">
        <w:t xml:space="preserve"> </w:t>
      </w:r>
      <w:r>
        <w:t>en</w:t>
      </w:r>
      <w:r w:rsidRPr="00A06685">
        <w:t xml:space="preserve"> </w:t>
      </w:r>
      <w:r>
        <w:t>caso</w:t>
      </w:r>
      <w:r w:rsidRPr="00A06685">
        <w:t xml:space="preserve"> </w:t>
      </w:r>
      <w:r>
        <w:t>de</w:t>
      </w:r>
      <w:r w:rsidRPr="00A06685">
        <w:t xml:space="preserve"> </w:t>
      </w:r>
      <w:r>
        <w:t>que</w:t>
      </w:r>
      <w:r w:rsidRPr="00A06685">
        <w:t xml:space="preserve"> </w:t>
      </w:r>
      <w:r>
        <w:t>las</w:t>
      </w:r>
      <w:r w:rsidRPr="00A06685">
        <w:t xml:space="preserve"> </w:t>
      </w:r>
      <w:r>
        <w:t>cajas</w:t>
      </w:r>
      <w:r w:rsidRPr="00A06685">
        <w:t xml:space="preserve"> </w:t>
      </w:r>
      <w:r>
        <w:t>que</w:t>
      </w:r>
      <w:r w:rsidRPr="00A06685">
        <w:t xml:space="preserve"> </w:t>
      </w:r>
      <w:r>
        <w:t>las</w:t>
      </w:r>
      <w:r w:rsidRPr="00A06685">
        <w:t xml:space="preserve"> </w:t>
      </w:r>
      <w:r>
        <w:t>contienen</w:t>
      </w:r>
      <w:r w:rsidRPr="00A06685">
        <w:t xml:space="preserve"> </w:t>
      </w:r>
      <w:r>
        <w:t>sufran</w:t>
      </w:r>
      <w:r w:rsidRPr="00A06685">
        <w:t xml:space="preserve"> </w:t>
      </w:r>
      <w:r>
        <w:t>daño</w:t>
      </w:r>
      <w:r w:rsidRPr="00A06685">
        <w:t xml:space="preserve"> </w:t>
      </w:r>
      <w:r>
        <w:t>en</w:t>
      </w:r>
      <w:r w:rsidRPr="00A06685">
        <w:t xml:space="preserve"> </w:t>
      </w:r>
      <w:r>
        <w:t>las</w:t>
      </w:r>
      <w:r w:rsidRPr="00A06685">
        <w:t xml:space="preserve"> </w:t>
      </w:r>
      <w:r>
        <w:t>maniobras</w:t>
      </w:r>
      <w:r w:rsidRPr="00A06685">
        <w:t xml:space="preserve"> </w:t>
      </w:r>
      <w:r>
        <w:t>de</w:t>
      </w:r>
      <w:r w:rsidRPr="00A06685">
        <w:t xml:space="preserve"> </w:t>
      </w:r>
      <w:r>
        <w:t>carga y</w:t>
      </w:r>
      <w:r w:rsidRPr="00A06685">
        <w:t xml:space="preserve"> </w:t>
      </w:r>
      <w:r>
        <w:t>descarga.</w:t>
      </w:r>
    </w:p>
    <w:p w14:paraId="76D21E29" w14:textId="77777777" w:rsidR="00E71A3A" w:rsidRDefault="00E71A3A" w:rsidP="00245C83">
      <w:pPr>
        <w:spacing w:line="276" w:lineRule="auto"/>
        <w:ind w:left="0" w:firstLine="0"/>
      </w:pPr>
      <w:r>
        <w:t>Para</w:t>
      </w:r>
      <w:r w:rsidRPr="00A06685">
        <w:t xml:space="preserve"> </w:t>
      </w:r>
      <w:r>
        <w:t>proteger</w:t>
      </w:r>
      <w:r w:rsidRPr="00A06685">
        <w:t xml:space="preserve"> </w:t>
      </w:r>
      <w:r>
        <w:t>a</w:t>
      </w:r>
      <w:r w:rsidRPr="00A06685">
        <w:t xml:space="preserve"> </w:t>
      </w:r>
      <w:r>
        <w:t>los</w:t>
      </w:r>
      <w:r w:rsidRPr="00A06685">
        <w:t xml:space="preserve"> </w:t>
      </w:r>
      <w:r>
        <w:t>equipos</w:t>
      </w:r>
      <w:r w:rsidRPr="00A06685">
        <w:t xml:space="preserve"> </w:t>
      </w:r>
      <w:r>
        <w:t>contra</w:t>
      </w:r>
      <w:r w:rsidRPr="00A06685">
        <w:t xml:space="preserve"> </w:t>
      </w:r>
      <w:r>
        <w:t>la</w:t>
      </w:r>
      <w:r w:rsidRPr="00A06685">
        <w:t xml:space="preserve"> </w:t>
      </w:r>
      <w:r>
        <w:t>humedad,</w:t>
      </w:r>
      <w:r w:rsidRPr="00A06685">
        <w:t xml:space="preserve"> </w:t>
      </w:r>
      <w:r>
        <w:t>las</w:t>
      </w:r>
      <w:r w:rsidRPr="00A06685">
        <w:t xml:space="preserve"> </w:t>
      </w:r>
      <w:r>
        <w:t>cajas</w:t>
      </w:r>
      <w:r w:rsidRPr="00A06685">
        <w:t xml:space="preserve"> </w:t>
      </w:r>
      <w:r>
        <w:t>deberán</w:t>
      </w:r>
      <w:r w:rsidRPr="00A06685">
        <w:t xml:space="preserve"> </w:t>
      </w:r>
      <w:r>
        <w:t>contener</w:t>
      </w:r>
      <w:r w:rsidRPr="00A06685">
        <w:t xml:space="preserve"> </w:t>
      </w:r>
      <w:r>
        <w:t>bolsas</w:t>
      </w:r>
      <w:r w:rsidRPr="00A06685">
        <w:t xml:space="preserve"> </w:t>
      </w:r>
      <w:r>
        <w:t>de</w:t>
      </w:r>
      <w:r w:rsidRPr="00A06685">
        <w:t xml:space="preserve"> </w:t>
      </w:r>
      <w:r>
        <w:t>material</w:t>
      </w:r>
      <w:r w:rsidRPr="00A06685">
        <w:t xml:space="preserve"> </w:t>
      </w:r>
      <w:r>
        <w:t>higroscópico.</w:t>
      </w:r>
    </w:p>
    <w:p w14:paraId="4FBFDA1D" w14:textId="27604ADE" w:rsidR="00292FDD" w:rsidRDefault="00292FDD" w:rsidP="00245C83">
      <w:pPr>
        <w:spacing w:line="276" w:lineRule="auto"/>
        <w:ind w:left="0" w:firstLine="0"/>
        <w:rPr>
          <w:szCs w:val="24"/>
          <w:lang w:val="es-ES" w:eastAsia="es-ES"/>
        </w:rPr>
      </w:pPr>
    </w:p>
    <w:p w14:paraId="138026DB" w14:textId="77777777" w:rsidR="00A06685" w:rsidRPr="00A06685" w:rsidRDefault="00A06685"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37" w:name="_Toc93578669"/>
      <w:r w:rsidRPr="00A06685">
        <w:rPr>
          <w:rFonts w:ascii="Arial" w:hAnsi="Arial" w:cs="Arial"/>
          <w:bCs/>
          <w:sz w:val="28"/>
          <w:szCs w:val="28"/>
          <w:lang w:val="es-ES" w:eastAsia="es-ES"/>
        </w:rPr>
        <w:t>INFORMACION TECNICA</w:t>
      </w:r>
      <w:bookmarkEnd w:id="37"/>
    </w:p>
    <w:p w14:paraId="365F5D3A" w14:textId="77777777" w:rsidR="00A06685" w:rsidRPr="00A06685" w:rsidRDefault="00A06685" w:rsidP="00245C83">
      <w:pPr>
        <w:pStyle w:val="Ttulo2"/>
        <w:numPr>
          <w:ilvl w:val="1"/>
          <w:numId w:val="25"/>
        </w:numPr>
        <w:suppressAutoHyphens w:val="0"/>
        <w:spacing w:before="60" w:after="60" w:line="276" w:lineRule="auto"/>
        <w:ind w:left="709" w:hanging="709"/>
        <w:rPr>
          <w:rFonts w:ascii="Arial" w:hAnsi="Arial" w:cs="Arial"/>
          <w:bCs/>
          <w:sz w:val="28"/>
          <w:szCs w:val="24"/>
          <w:lang w:val="es-ES" w:eastAsia="es-ES"/>
        </w:rPr>
      </w:pPr>
      <w:bookmarkStart w:id="38" w:name="10.1_Unidades_de_medida_e_idiomas."/>
      <w:bookmarkStart w:id="39" w:name="_Toc93578670"/>
      <w:bookmarkEnd w:id="38"/>
      <w:r w:rsidRPr="00A06685">
        <w:rPr>
          <w:rFonts w:ascii="Arial" w:hAnsi="Arial" w:cs="Arial"/>
          <w:bCs/>
          <w:sz w:val="28"/>
          <w:szCs w:val="24"/>
          <w:lang w:val="es-ES" w:eastAsia="es-ES"/>
        </w:rPr>
        <w:t>UNIDADES DE MEDIDA E IDIOMAS.</w:t>
      </w:r>
      <w:bookmarkEnd w:id="39"/>
    </w:p>
    <w:p w14:paraId="0388405B" w14:textId="5D5C3B8F" w:rsidR="00A06685" w:rsidRDefault="00A06685" w:rsidP="00245C83">
      <w:pPr>
        <w:spacing w:line="276" w:lineRule="auto"/>
        <w:ind w:left="0" w:firstLine="0"/>
      </w:pPr>
      <w:r>
        <w:t>Todos</w:t>
      </w:r>
      <w:r w:rsidRPr="00A06685">
        <w:t xml:space="preserve"> </w:t>
      </w:r>
      <w:r>
        <w:t>los</w:t>
      </w:r>
      <w:r w:rsidRPr="00A06685">
        <w:t xml:space="preserve"> </w:t>
      </w:r>
      <w:r>
        <w:t>documentos</w:t>
      </w:r>
      <w:r w:rsidRPr="00A06685">
        <w:t xml:space="preserve"> </w:t>
      </w:r>
      <w:r>
        <w:t>relacionados</w:t>
      </w:r>
      <w:r w:rsidRPr="00A06685">
        <w:t xml:space="preserve"> </w:t>
      </w:r>
      <w:r>
        <w:t>con</w:t>
      </w:r>
      <w:r w:rsidRPr="00A06685">
        <w:t xml:space="preserve"> </w:t>
      </w:r>
      <w:r>
        <w:t>la</w:t>
      </w:r>
      <w:r w:rsidRPr="00A06685">
        <w:t xml:space="preserve"> </w:t>
      </w:r>
      <w:r>
        <w:t>propuesta,</w:t>
      </w:r>
      <w:r w:rsidRPr="00A06685">
        <w:t xml:space="preserve"> </w:t>
      </w:r>
      <w:r>
        <w:t>tales</w:t>
      </w:r>
      <w:r w:rsidRPr="00A06685">
        <w:t xml:space="preserve"> </w:t>
      </w:r>
      <w:r>
        <w:t>como</w:t>
      </w:r>
      <w:r w:rsidRPr="00A06685">
        <w:t xml:space="preserve"> </w:t>
      </w:r>
      <w:r>
        <w:t>planos,</w:t>
      </w:r>
      <w:r w:rsidRPr="00A06685">
        <w:t xml:space="preserve"> </w:t>
      </w:r>
      <w:r>
        <w:t>descripciones</w:t>
      </w:r>
      <w:r w:rsidRPr="00A06685">
        <w:t xml:space="preserve"> </w:t>
      </w:r>
      <w:r>
        <w:t>técnicas,</w:t>
      </w:r>
      <w:r w:rsidRPr="00A06685">
        <w:t xml:space="preserve"> </w:t>
      </w:r>
      <w:r>
        <w:t>especificaciones,</w:t>
      </w:r>
      <w:r w:rsidRPr="00A06685">
        <w:t xml:space="preserve"> </w:t>
      </w:r>
      <w:r>
        <w:t>deberán usar las</w:t>
      </w:r>
      <w:r w:rsidRPr="00A06685">
        <w:t xml:space="preserve"> </w:t>
      </w:r>
      <w:r>
        <w:t>unidades de</w:t>
      </w:r>
      <w:r w:rsidRPr="00A06685">
        <w:t xml:space="preserve"> </w:t>
      </w:r>
      <w:r>
        <w:t>medida del</w:t>
      </w:r>
      <w:r w:rsidRPr="00A06685">
        <w:t xml:space="preserve"> </w:t>
      </w:r>
      <w:r>
        <w:t>sistema</w:t>
      </w:r>
      <w:r w:rsidRPr="00A06685">
        <w:t xml:space="preserve"> </w:t>
      </w:r>
      <w:r>
        <w:t>métrico decimal.</w:t>
      </w:r>
    </w:p>
    <w:p w14:paraId="3665D403" w14:textId="77777777" w:rsidR="00A44A62" w:rsidRDefault="00A44A62" w:rsidP="00245C83">
      <w:pPr>
        <w:spacing w:line="276" w:lineRule="auto"/>
        <w:ind w:left="0" w:firstLine="0"/>
      </w:pPr>
    </w:p>
    <w:p w14:paraId="1D19A513" w14:textId="77777777" w:rsidR="00A06685" w:rsidRDefault="00A06685" w:rsidP="00245C83">
      <w:pPr>
        <w:spacing w:line="276" w:lineRule="auto"/>
        <w:ind w:left="0" w:firstLine="0"/>
      </w:pPr>
      <w:proofErr w:type="gramStart"/>
      <w:r>
        <w:t>El</w:t>
      </w:r>
      <w:r w:rsidRPr="00A06685">
        <w:t xml:space="preserve"> </w:t>
      </w:r>
      <w:r>
        <w:t>idioma</w:t>
      </w:r>
      <w:r w:rsidRPr="00A06685">
        <w:t xml:space="preserve"> </w:t>
      </w:r>
      <w:r>
        <w:t>a</w:t>
      </w:r>
      <w:r w:rsidRPr="00A06685">
        <w:t xml:space="preserve"> </w:t>
      </w:r>
      <w:r>
        <w:t>utilizar</w:t>
      </w:r>
      <w:proofErr w:type="gramEnd"/>
      <w:r w:rsidRPr="00A06685">
        <w:t xml:space="preserve"> </w:t>
      </w:r>
      <w:r>
        <w:t>en</w:t>
      </w:r>
      <w:r w:rsidRPr="00A06685">
        <w:t xml:space="preserve"> </w:t>
      </w:r>
      <w:r>
        <w:t>todos</w:t>
      </w:r>
      <w:r w:rsidRPr="00A06685">
        <w:t xml:space="preserve"> </w:t>
      </w:r>
      <w:r>
        <w:t>esos</w:t>
      </w:r>
      <w:r w:rsidRPr="00A06685">
        <w:t xml:space="preserve"> </w:t>
      </w:r>
      <w:r>
        <w:t>documentos</w:t>
      </w:r>
      <w:r w:rsidRPr="00A06685">
        <w:t xml:space="preserve"> </w:t>
      </w:r>
      <w:r>
        <w:t>será</w:t>
      </w:r>
      <w:r w:rsidRPr="00A06685">
        <w:t xml:space="preserve"> </w:t>
      </w:r>
      <w:r>
        <w:t>el</w:t>
      </w:r>
      <w:r w:rsidRPr="00A06685">
        <w:t xml:space="preserve"> </w:t>
      </w:r>
      <w:r>
        <w:t>español</w:t>
      </w:r>
      <w:r w:rsidRPr="00A06685">
        <w:t xml:space="preserve"> </w:t>
      </w:r>
      <w:r>
        <w:t>o</w:t>
      </w:r>
      <w:r w:rsidRPr="00A06685">
        <w:t xml:space="preserve"> </w:t>
      </w:r>
      <w:r>
        <w:t>el</w:t>
      </w:r>
      <w:r w:rsidRPr="00A06685">
        <w:t xml:space="preserve"> </w:t>
      </w:r>
      <w:r>
        <w:t>portugués,</w:t>
      </w:r>
      <w:r w:rsidRPr="00A06685">
        <w:t xml:space="preserve"> </w:t>
      </w:r>
      <w:r>
        <w:t>según</w:t>
      </w:r>
      <w:r w:rsidRPr="00A06685">
        <w:t xml:space="preserve"> </w:t>
      </w:r>
      <w:r>
        <w:t>lo</w:t>
      </w:r>
      <w:r w:rsidRPr="00A06685">
        <w:t xml:space="preserve"> </w:t>
      </w:r>
      <w:r>
        <w:t>que</w:t>
      </w:r>
      <w:r w:rsidRPr="00A06685">
        <w:t xml:space="preserve"> </w:t>
      </w:r>
      <w:r>
        <w:t>se</w:t>
      </w:r>
      <w:r w:rsidRPr="00A06685">
        <w:t xml:space="preserve"> </w:t>
      </w:r>
      <w:r>
        <w:t>indique</w:t>
      </w:r>
      <w:r w:rsidRPr="00A06685">
        <w:t xml:space="preserve"> </w:t>
      </w:r>
      <w:r>
        <w:t>en</w:t>
      </w:r>
      <w:r w:rsidRPr="00A06685">
        <w:t xml:space="preserve"> </w:t>
      </w:r>
      <w:r>
        <w:t>los</w:t>
      </w:r>
      <w:r w:rsidRPr="00A06685">
        <w:t xml:space="preserve"> </w:t>
      </w:r>
      <w:r>
        <w:t>documentos</w:t>
      </w:r>
      <w:r w:rsidRPr="00A06685">
        <w:t xml:space="preserve"> </w:t>
      </w:r>
      <w:r>
        <w:t>de</w:t>
      </w:r>
      <w:r w:rsidRPr="00A06685">
        <w:t xml:space="preserve"> </w:t>
      </w:r>
      <w:r>
        <w:t>la</w:t>
      </w:r>
      <w:r w:rsidRPr="00A06685">
        <w:t xml:space="preserve"> </w:t>
      </w:r>
      <w:r>
        <w:t>Propuesta.</w:t>
      </w:r>
      <w:r w:rsidRPr="00A06685">
        <w:t xml:space="preserve"> </w:t>
      </w:r>
      <w:r>
        <w:t>En</w:t>
      </w:r>
      <w:r w:rsidRPr="00A06685">
        <w:t xml:space="preserve"> </w:t>
      </w:r>
      <w:r>
        <w:t>forma</w:t>
      </w:r>
      <w:r w:rsidRPr="00A06685">
        <w:t xml:space="preserve"> </w:t>
      </w:r>
      <w:r>
        <w:t>excepcional</w:t>
      </w:r>
      <w:r w:rsidRPr="00A06685">
        <w:t xml:space="preserve"> </w:t>
      </w:r>
      <w:r>
        <w:t>se</w:t>
      </w:r>
      <w:r w:rsidRPr="00A06685">
        <w:t xml:space="preserve"> </w:t>
      </w:r>
      <w:r>
        <w:t>aceptarán</w:t>
      </w:r>
      <w:r w:rsidRPr="00A06685">
        <w:t xml:space="preserve"> </w:t>
      </w:r>
      <w:r>
        <w:t>catálogos</w:t>
      </w:r>
      <w:r w:rsidRPr="00A06685">
        <w:t xml:space="preserve"> </w:t>
      </w:r>
      <w:r>
        <w:t>o</w:t>
      </w:r>
      <w:r w:rsidRPr="00A06685">
        <w:t xml:space="preserve"> </w:t>
      </w:r>
      <w:r>
        <w:t>planos</w:t>
      </w:r>
      <w:r w:rsidRPr="00A06685">
        <w:t xml:space="preserve"> </w:t>
      </w:r>
      <w:r>
        <w:t>de</w:t>
      </w:r>
      <w:r w:rsidRPr="00A06685">
        <w:t xml:space="preserve"> </w:t>
      </w:r>
      <w:r>
        <w:t>referencia</w:t>
      </w:r>
      <w:r w:rsidRPr="00A06685">
        <w:t xml:space="preserve"> </w:t>
      </w:r>
      <w:r>
        <w:t>en</w:t>
      </w:r>
      <w:r w:rsidRPr="00A06685">
        <w:t xml:space="preserve"> </w:t>
      </w:r>
      <w:r>
        <w:t>inglés.</w:t>
      </w:r>
    </w:p>
    <w:p w14:paraId="342500CA" w14:textId="77F1AADD" w:rsidR="00A06685" w:rsidRDefault="00A06685" w:rsidP="00245C83">
      <w:pPr>
        <w:spacing w:line="276" w:lineRule="auto"/>
        <w:ind w:left="0" w:firstLine="0"/>
        <w:rPr>
          <w:szCs w:val="24"/>
          <w:lang w:val="es-ES" w:eastAsia="es-ES"/>
        </w:rPr>
      </w:pPr>
    </w:p>
    <w:p w14:paraId="3D421370" w14:textId="77777777" w:rsidR="00521167" w:rsidRPr="00521167" w:rsidRDefault="00521167" w:rsidP="00245C83">
      <w:pPr>
        <w:pStyle w:val="Ttulo2"/>
        <w:numPr>
          <w:ilvl w:val="1"/>
          <w:numId w:val="25"/>
        </w:numPr>
        <w:suppressAutoHyphens w:val="0"/>
        <w:spacing w:before="60" w:after="60" w:line="276" w:lineRule="auto"/>
        <w:ind w:left="709" w:hanging="709"/>
        <w:rPr>
          <w:rFonts w:ascii="Arial" w:hAnsi="Arial" w:cs="Arial"/>
          <w:bCs/>
          <w:sz w:val="28"/>
          <w:szCs w:val="24"/>
          <w:lang w:val="es-ES" w:eastAsia="es-ES"/>
        </w:rPr>
      </w:pPr>
      <w:bookmarkStart w:id="40" w:name="_Toc93578671"/>
      <w:r w:rsidRPr="00521167">
        <w:rPr>
          <w:rFonts w:ascii="Arial" w:hAnsi="Arial" w:cs="Arial"/>
          <w:bCs/>
          <w:sz w:val="28"/>
          <w:szCs w:val="24"/>
          <w:lang w:val="es-ES" w:eastAsia="es-ES"/>
        </w:rPr>
        <w:t>INFORMACIONES PARA LA PROPUESTA</w:t>
      </w:r>
      <w:bookmarkEnd w:id="40"/>
    </w:p>
    <w:p w14:paraId="2AF08841" w14:textId="77777777" w:rsidR="00521167" w:rsidRPr="00A44A62" w:rsidRDefault="00521167" w:rsidP="00245C83">
      <w:pPr>
        <w:spacing w:line="276" w:lineRule="auto"/>
        <w:ind w:left="0" w:firstLine="0"/>
      </w:pPr>
      <w:r w:rsidRPr="00A44A62">
        <w:t>Junto con la presentación de las ofertas, el fabricante deberá entregar la siguiente información:</w:t>
      </w:r>
    </w:p>
    <w:p w14:paraId="68A7F3E9"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hanging="719"/>
      </w:pPr>
      <w:r w:rsidRPr="00A44A62">
        <w:t>Planilla</w:t>
      </w:r>
      <w:r w:rsidRPr="00A44A62">
        <w:rPr>
          <w:spacing w:val="-2"/>
        </w:rPr>
        <w:t xml:space="preserve"> </w:t>
      </w:r>
      <w:r w:rsidRPr="00A44A62">
        <w:t>de</w:t>
      </w:r>
      <w:r w:rsidRPr="00A44A62">
        <w:rPr>
          <w:spacing w:val="-2"/>
        </w:rPr>
        <w:t xml:space="preserve"> </w:t>
      </w:r>
      <w:r w:rsidRPr="00A44A62">
        <w:t>Características</w:t>
      </w:r>
      <w:r w:rsidRPr="00A44A62">
        <w:rPr>
          <w:spacing w:val="-2"/>
        </w:rPr>
        <w:t xml:space="preserve"> </w:t>
      </w:r>
      <w:r w:rsidRPr="00A44A62">
        <w:t>Técnicas</w:t>
      </w:r>
      <w:r w:rsidRPr="00A44A62">
        <w:rPr>
          <w:spacing w:val="-1"/>
        </w:rPr>
        <w:t xml:space="preserve"> </w:t>
      </w:r>
      <w:r w:rsidRPr="00A44A62">
        <w:t>Garantizadas,</w:t>
      </w:r>
      <w:r w:rsidRPr="00A44A62">
        <w:rPr>
          <w:spacing w:val="-2"/>
        </w:rPr>
        <w:t xml:space="preserve"> </w:t>
      </w:r>
      <w:r w:rsidRPr="00A44A62">
        <w:t>completas</w:t>
      </w:r>
      <w:r w:rsidRPr="00A44A62">
        <w:rPr>
          <w:spacing w:val="-2"/>
        </w:rPr>
        <w:t xml:space="preserve"> </w:t>
      </w:r>
      <w:r w:rsidRPr="00A44A62">
        <w:t>y firmadas</w:t>
      </w:r>
      <w:r w:rsidRPr="00A44A62">
        <w:rPr>
          <w:spacing w:val="-2"/>
        </w:rPr>
        <w:t xml:space="preserve"> </w:t>
      </w:r>
      <w:r w:rsidRPr="00A44A62">
        <w:t>por</w:t>
      </w:r>
      <w:r w:rsidRPr="00A44A62">
        <w:rPr>
          <w:spacing w:val="-2"/>
        </w:rPr>
        <w:t xml:space="preserve"> </w:t>
      </w:r>
      <w:r w:rsidRPr="00A44A62">
        <w:t>el</w:t>
      </w:r>
      <w:r w:rsidRPr="00A44A62">
        <w:rPr>
          <w:spacing w:val="-1"/>
        </w:rPr>
        <w:t xml:space="preserve"> </w:t>
      </w:r>
      <w:r w:rsidRPr="00A44A62">
        <w:t>fabricante.</w:t>
      </w:r>
    </w:p>
    <w:p w14:paraId="0E452ABB"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hanging="719"/>
      </w:pPr>
      <w:r w:rsidRPr="00A44A62">
        <w:t>Dimensiones (en unidades del sistema métrico) y peso del relé con planos a escala y detalles.</w:t>
      </w:r>
    </w:p>
    <w:p w14:paraId="0E850FCB"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Descripción general de su instalación, funcionamiento y mantenimiento, curvas características de actuación, esquemas de principio, esquemas lógicos, esquemas de conexionado exterior, consumos, errores límites, etc. La descripción incluirá también el algoritmo de tratamiento de la señal y numero de muestras por ciclo.</w:t>
      </w:r>
    </w:p>
    <w:p w14:paraId="4C30FBD1"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El fabricante deberá indicar el tiempo medio entre fallas (MTBF)</w:t>
      </w:r>
    </w:p>
    <w:p w14:paraId="0E39585F"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Fotografías o dibujos detallados del relé.</w:t>
      </w:r>
    </w:p>
    <w:p w14:paraId="48FFE703"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Lista de referencia de equipos idénticos a los referidos con antigüedad mínima de dos años en servicio, indicando nombre de la empresa, persona responsable, teléfonos y mails.</w:t>
      </w:r>
    </w:p>
    <w:p w14:paraId="1C4E4844"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El fabricante deberá indicar si existen requisitos especiales que se deban tener en cuenta para el montaje y la utilización del relé.</w:t>
      </w:r>
    </w:p>
    <w:p w14:paraId="02371AF2"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Excepciones a esta especificación.</w:t>
      </w:r>
    </w:p>
    <w:p w14:paraId="171158E9"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Fotocopias de los ensayos tipos de los relés idénticos a los ofrecidos, con una antigüedad máxima de 5 años.</w:t>
      </w:r>
    </w:p>
    <w:p w14:paraId="0F8C8F75"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Certificación de calidad ISO 9001, y el correspondiente Manual de Garantía de Calidad.</w:t>
      </w:r>
    </w:p>
    <w:p w14:paraId="1E683773"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Lista de repuestos recomendados para un período de 5 años, indicando el precio de cada ítem.</w:t>
      </w:r>
    </w:p>
    <w:p w14:paraId="1F23F63E"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Lista de accesorios necesarios (ver punto 7), señalando el precio de cada uno.</w:t>
      </w:r>
    </w:p>
    <w:p w14:paraId="41AA7C98"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 xml:space="preserve">Software demostrativo que permita apreciar las características de programación, de adquisición de datos, de comunicaciones, de análisis </w:t>
      </w:r>
      <w:proofErr w:type="spellStart"/>
      <w:r w:rsidRPr="00A44A62">
        <w:t>oscilográfico</w:t>
      </w:r>
      <w:proofErr w:type="spellEnd"/>
      <w:r w:rsidRPr="00A44A62">
        <w:t>, etc. El software de ajustes debe permitir generar archivos de ajustes completos para posteriormente ser transferidos a los relés en campo.</w:t>
      </w:r>
    </w:p>
    <w:p w14:paraId="447AA56A" w14:textId="77777777" w:rsidR="00521167" w:rsidRPr="00A44A62" w:rsidRDefault="00521167" w:rsidP="00245C83">
      <w:pPr>
        <w:pStyle w:val="Textoindependiente"/>
        <w:spacing w:line="276" w:lineRule="auto"/>
      </w:pPr>
    </w:p>
    <w:p w14:paraId="3028B750" w14:textId="7B768772" w:rsidR="00521167" w:rsidRPr="00A44A62" w:rsidRDefault="00521167" w:rsidP="00245C83">
      <w:pPr>
        <w:spacing w:line="276" w:lineRule="auto"/>
        <w:ind w:left="0" w:firstLine="0"/>
      </w:pPr>
      <w:r w:rsidRPr="00A44A62">
        <w:t>El cliente se reserva el derecho de rechazar las ofertas que no cumplan con lo solicitado</w:t>
      </w:r>
      <w:r w:rsidR="005144C8" w:rsidRPr="00A44A62">
        <w:t>.</w:t>
      </w:r>
    </w:p>
    <w:p w14:paraId="07555987" w14:textId="77777777" w:rsidR="00C06498" w:rsidRPr="00A44A62" w:rsidRDefault="00C06498" w:rsidP="00245C83">
      <w:pPr>
        <w:spacing w:line="276" w:lineRule="auto"/>
        <w:ind w:left="0" w:firstLine="0"/>
        <w:rPr>
          <w:lang w:val="es-ES" w:eastAsia="es-ES"/>
        </w:rPr>
      </w:pPr>
    </w:p>
    <w:p w14:paraId="3CE42CDA" w14:textId="77777777" w:rsidR="00521167" w:rsidRPr="00521167" w:rsidRDefault="00521167" w:rsidP="00245C83">
      <w:pPr>
        <w:pStyle w:val="Ttulo2"/>
        <w:numPr>
          <w:ilvl w:val="1"/>
          <w:numId w:val="25"/>
        </w:numPr>
        <w:suppressAutoHyphens w:val="0"/>
        <w:spacing w:before="60" w:after="60" w:line="276" w:lineRule="auto"/>
        <w:ind w:left="709" w:hanging="709"/>
        <w:rPr>
          <w:rFonts w:ascii="Arial" w:hAnsi="Arial" w:cs="Arial"/>
          <w:bCs/>
          <w:sz w:val="28"/>
          <w:szCs w:val="24"/>
          <w:lang w:val="es-ES" w:eastAsia="es-ES"/>
        </w:rPr>
      </w:pPr>
      <w:bookmarkStart w:id="41" w:name="_Toc93578672"/>
      <w:r w:rsidRPr="00521167">
        <w:rPr>
          <w:rFonts w:ascii="Arial" w:hAnsi="Arial" w:cs="Arial"/>
          <w:bCs/>
          <w:sz w:val="28"/>
          <w:szCs w:val="24"/>
          <w:lang w:val="es-ES" w:eastAsia="es-ES"/>
        </w:rPr>
        <w:t>INFORMACIÓN FINAL CERTIFICADA.</w:t>
      </w:r>
      <w:bookmarkEnd w:id="41"/>
    </w:p>
    <w:p w14:paraId="18997D37" w14:textId="77777777" w:rsidR="00521167" w:rsidRPr="00A44A62" w:rsidRDefault="00521167" w:rsidP="00245C83">
      <w:pPr>
        <w:spacing w:line="276" w:lineRule="auto"/>
        <w:ind w:left="0" w:firstLine="0"/>
      </w:pPr>
      <w:r w:rsidRPr="00A44A62">
        <w:t>En el plazo máximo de 30 días, a partir de la fecha de colocación del pedido, el proveedor se compromete a entregar la siguiente información técnica de carácter definitivo:</w:t>
      </w:r>
    </w:p>
    <w:p w14:paraId="53656E89"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 esquemas lógicos de operación y esquemas eléctricos de principio, funcional y de conexionado.</w:t>
      </w:r>
    </w:p>
    <w:p w14:paraId="754E6983"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 disposición del equipamiento en el cubículo y/o armario.</w:t>
      </w:r>
    </w:p>
    <w:p w14:paraId="5C32CE6F"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del manual de descripción funcional en el que se describa la operación del relé paso a paso.</w:t>
      </w:r>
    </w:p>
    <w:p w14:paraId="24265E4E"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del manual de instalación.</w:t>
      </w:r>
    </w:p>
    <w:p w14:paraId="6EFC91FA"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284" w:hanging="142"/>
      </w:pPr>
      <w:r w:rsidRPr="00A44A62">
        <w:t xml:space="preserve">4 </w:t>
      </w:r>
      <w:proofErr w:type="gramStart"/>
      <w:r w:rsidRPr="00A44A62">
        <w:t>Copias</w:t>
      </w:r>
      <w:proofErr w:type="gramEnd"/>
      <w:r w:rsidRPr="00A44A62">
        <w:t xml:space="preserve"> del manual de instrucciones para el cálculo y procedimientos de ajuste de los relés, con ejemplo de aplicación.</w:t>
      </w:r>
    </w:p>
    <w:p w14:paraId="6A791423"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 información correspondiente al protocolo de comunicación con su tabla de direccionamiento.</w:t>
      </w:r>
    </w:p>
    <w:p w14:paraId="42066758"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 la guía de mantenimiento que incluirá la lista detallada de los elementos de reemplazo.</w:t>
      </w:r>
    </w:p>
    <w:p w14:paraId="0AB772A3"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426" w:hanging="284"/>
      </w:pPr>
      <w:r w:rsidRPr="00A44A62">
        <w:t xml:space="preserve">2 </w:t>
      </w:r>
      <w:proofErr w:type="gramStart"/>
      <w:r w:rsidRPr="00A44A62">
        <w:t>Software</w:t>
      </w:r>
      <w:proofErr w:type="gramEnd"/>
      <w:r w:rsidRPr="00A44A62">
        <w:t xml:space="preserve"> de comunicación y calibración con su manual y licencia de uso (o un número mayor en conformidad con lo estipulado en la Orden de Compra).</w:t>
      </w:r>
    </w:p>
    <w:p w14:paraId="3AB59E9F"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426" w:hanging="284"/>
      </w:pPr>
      <w:r w:rsidRPr="00A44A62">
        <w:t xml:space="preserve">2 </w:t>
      </w:r>
      <w:proofErr w:type="gramStart"/>
      <w:r w:rsidRPr="00A44A62">
        <w:t>Software</w:t>
      </w:r>
      <w:proofErr w:type="gramEnd"/>
      <w:r w:rsidRPr="00A44A62">
        <w:t xml:space="preserve"> de análisis </w:t>
      </w:r>
      <w:proofErr w:type="spellStart"/>
      <w:r w:rsidRPr="00A44A62">
        <w:t>oscilográfico</w:t>
      </w:r>
      <w:proofErr w:type="spellEnd"/>
      <w:r w:rsidRPr="00A44A62">
        <w:t xml:space="preserve"> con su manual respectivo y licencia de uso (o un número mayor en conformidad con lo estipulado en la Orden de Compra).</w:t>
      </w:r>
    </w:p>
    <w:p w14:paraId="64931792"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2 Copias de las pruebas correspondientes al protocolo de comunicación con el </w:t>
      </w:r>
      <w:proofErr w:type="gramStart"/>
      <w:r w:rsidRPr="00A44A62">
        <w:t>SCADA .</w:t>
      </w:r>
      <w:proofErr w:type="gramEnd"/>
    </w:p>
    <w:p w14:paraId="79FC25C2" w14:textId="77777777" w:rsidR="00521167" w:rsidRPr="005144C8" w:rsidRDefault="00521167" w:rsidP="00245C83">
      <w:pPr>
        <w:pStyle w:val="Prrafodelista"/>
        <w:widowControl w:val="0"/>
        <w:numPr>
          <w:ilvl w:val="0"/>
          <w:numId w:val="29"/>
        </w:numPr>
        <w:tabs>
          <w:tab w:val="left" w:pos="284"/>
        </w:tabs>
        <w:autoSpaceDE w:val="0"/>
        <w:autoSpaceDN w:val="0"/>
        <w:spacing w:before="120" w:line="276" w:lineRule="auto"/>
        <w:ind w:left="1208" w:hanging="1066"/>
        <w:rPr>
          <w:sz w:val="22"/>
        </w:rPr>
      </w:pPr>
      <w:r w:rsidRPr="00A44A62">
        <w:t xml:space="preserve">1 </w:t>
      </w:r>
      <w:proofErr w:type="gramStart"/>
      <w:r w:rsidRPr="00A44A62">
        <w:t>Copia</w:t>
      </w:r>
      <w:proofErr w:type="gramEnd"/>
      <w:r w:rsidRPr="00A44A62">
        <w:t xml:space="preserve"> de las Normas de fabricación del relé.</w:t>
      </w:r>
    </w:p>
    <w:p w14:paraId="63D33C4B" w14:textId="77777777" w:rsidR="00521167" w:rsidRDefault="00521167" w:rsidP="00245C83">
      <w:pPr>
        <w:widowControl w:val="0"/>
        <w:tabs>
          <w:tab w:val="left" w:pos="284"/>
        </w:tabs>
        <w:autoSpaceDE w:val="0"/>
        <w:autoSpaceDN w:val="0"/>
        <w:spacing w:before="120" w:line="276" w:lineRule="auto"/>
        <w:ind w:left="142" w:firstLine="0"/>
        <w:rPr>
          <w:sz w:val="22"/>
        </w:rPr>
      </w:pPr>
    </w:p>
    <w:p w14:paraId="7F312C8F" w14:textId="77777777" w:rsidR="005144C8" w:rsidRPr="005144C8" w:rsidRDefault="005144C8"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42" w:name="_Toc93578673"/>
      <w:r w:rsidRPr="005144C8">
        <w:rPr>
          <w:rFonts w:ascii="Arial" w:hAnsi="Arial" w:cs="Arial"/>
          <w:bCs/>
          <w:sz w:val="28"/>
          <w:szCs w:val="28"/>
          <w:lang w:val="es-ES" w:eastAsia="es-ES"/>
        </w:rPr>
        <w:t>GARANTÍAS</w:t>
      </w:r>
      <w:bookmarkEnd w:id="42"/>
    </w:p>
    <w:p w14:paraId="1C87764B" w14:textId="184D7373" w:rsidR="005144C8" w:rsidRDefault="005144C8" w:rsidP="00245C83">
      <w:pPr>
        <w:spacing w:line="276" w:lineRule="auto"/>
        <w:ind w:left="0" w:firstLine="0"/>
      </w:pPr>
      <w:r>
        <w:t>El</w:t>
      </w:r>
      <w:r w:rsidRPr="005144C8">
        <w:t xml:space="preserve"> </w:t>
      </w:r>
      <w:r>
        <w:t>fabricante</w:t>
      </w:r>
      <w:r w:rsidRPr="005144C8">
        <w:t xml:space="preserve"> </w:t>
      </w:r>
      <w:r>
        <w:t>debe</w:t>
      </w:r>
      <w:r w:rsidRPr="005144C8">
        <w:t xml:space="preserve"> </w:t>
      </w:r>
      <w:r>
        <w:t>garantizar</w:t>
      </w:r>
      <w:r w:rsidRPr="005144C8">
        <w:t xml:space="preserve"> </w:t>
      </w:r>
      <w:r>
        <w:t>que</w:t>
      </w:r>
      <w:r w:rsidRPr="005144C8">
        <w:t xml:space="preserve"> </w:t>
      </w:r>
      <w:r>
        <w:t>los</w:t>
      </w:r>
      <w:r w:rsidRPr="005144C8">
        <w:t xml:space="preserve"> </w:t>
      </w:r>
      <w:r>
        <w:t>equipos</w:t>
      </w:r>
      <w:r w:rsidRPr="005144C8">
        <w:t xml:space="preserve"> </w:t>
      </w:r>
      <w:r>
        <w:t>cumplan</w:t>
      </w:r>
      <w:r w:rsidRPr="005144C8">
        <w:t xml:space="preserve"> </w:t>
      </w:r>
      <w:r>
        <w:t>con</w:t>
      </w:r>
      <w:r w:rsidRPr="005144C8">
        <w:t xml:space="preserve"> </w:t>
      </w:r>
      <w:r>
        <w:t>las</w:t>
      </w:r>
      <w:r w:rsidRPr="005144C8">
        <w:t xml:space="preserve"> </w:t>
      </w:r>
      <w:r>
        <w:t>normas</w:t>
      </w:r>
      <w:r w:rsidRPr="005144C8">
        <w:t xml:space="preserve"> </w:t>
      </w:r>
      <w:r>
        <w:t>IEC</w:t>
      </w:r>
      <w:r w:rsidRPr="005144C8">
        <w:t xml:space="preserve"> </w:t>
      </w:r>
      <w:r>
        <w:t>respectivas.</w:t>
      </w:r>
    </w:p>
    <w:p w14:paraId="6E52C28A" w14:textId="77777777" w:rsidR="00A44A62" w:rsidRDefault="00A44A62" w:rsidP="00245C83">
      <w:pPr>
        <w:spacing w:line="276" w:lineRule="auto"/>
        <w:ind w:left="0" w:firstLine="0"/>
      </w:pPr>
    </w:p>
    <w:p w14:paraId="13D1D6F8" w14:textId="007C283E" w:rsidR="005144C8" w:rsidRDefault="005144C8" w:rsidP="00245C83">
      <w:pPr>
        <w:spacing w:line="276" w:lineRule="auto"/>
        <w:ind w:left="0" w:firstLine="0"/>
      </w:pPr>
      <w:r>
        <w:t>El fabricante se comprometerá a establecer una garantía sobre los relés (hardware y firmware) por un</w:t>
      </w:r>
      <w:r w:rsidRPr="005144C8">
        <w:t xml:space="preserve"> </w:t>
      </w:r>
      <w:r>
        <w:t>período</w:t>
      </w:r>
      <w:r w:rsidRPr="005144C8">
        <w:t xml:space="preserve"> </w:t>
      </w:r>
      <w:r>
        <w:t>mínimo</w:t>
      </w:r>
      <w:r w:rsidRPr="005144C8">
        <w:t xml:space="preserve"> </w:t>
      </w:r>
      <w:r>
        <w:t>de</w:t>
      </w:r>
      <w:r w:rsidRPr="005144C8">
        <w:t xml:space="preserve"> </w:t>
      </w:r>
      <w:r w:rsidR="00A44A62">
        <w:t>10</w:t>
      </w:r>
      <w:r w:rsidRPr="005144C8">
        <w:t xml:space="preserve"> </w:t>
      </w:r>
      <w:r>
        <w:t>años</w:t>
      </w:r>
      <w:r w:rsidRPr="005144C8">
        <w:t xml:space="preserve"> </w:t>
      </w:r>
      <w:r>
        <w:t>a</w:t>
      </w:r>
      <w:r w:rsidRPr="005144C8">
        <w:t xml:space="preserve"> </w:t>
      </w:r>
      <w:r>
        <w:t>contar</w:t>
      </w:r>
      <w:r w:rsidRPr="005144C8">
        <w:t xml:space="preserve"> </w:t>
      </w:r>
      <w:r>
        <w:t>inmediatamente</w:t>
      </w:r>
      <w:r w:rsidRPr="005144C8">
        <w:t xml:space="preserve"> </w:t>
      </w:r>
      <w:r>
        <w:t>después</w:t>
      </w:r>
      <w:r w:rsidRPr="005144C8">
        <w:t xml:space="preserve"> </w:t>
      </w:r>
      <w:r>
        <w:t>de</w:t>
      </w:r>
      <w:r w:rsidRPr="005144C8">
        <w:t xml:space="preserve"> </w:t>
      </w:r>
      <w:r>
        <w:t>la</w:t>
      </w:r>
      <w:r w:rsidRPr="005144C8">
        <w:t xml:space="preserve"> </w:t>
      </w:r>
      <w:r>
        <w:t>recepción,</w:t>
      </w:r>
      <w:r w:rsidRPr="005144C8">
        <w:t xml:space="preserve"> </w:t>
      </w:r>
      <w:r>
        <w:t>obligándose</w:t>
      </w:r>
      <w:r w:rsidRPr="005144C8">
        <w:t xml:space="preserve"> </w:t>
      </w:r>
      <w:r>
        <w:t>a</w:t>
      </w:r>
      <w:r w:rsidRPr="005144C8">
        <w:t xml:space="preserve"> </w:t>
      </w:r>
      <w:r>
        <w:t>reponer</w:t>
      </w:r>
      <w:r w:rsidRPr="005144C8">
        <w:t xml:space="preserve"> </w:t>
      </w:r>
      <w:r>
        <w:t xml:space="preserve">inmediatamente los relés y/o componentes de </w:t>
      </w:r>
      <w:proofErr w:type="gramStart"/>
      <w:r>
        <w:t>los mismos</w:t>
      </w:r>
      <w:proofErr w:type="gramEnd"/>
      <w:r>
        <w:t xml:space="preserve"> que en dicho período puedan resultar defectuosos.</w:t>
      </w:r>
      <w:r w:rsidRPr="005144C8">
        <w:t xml:space="preserve"> </w:t>
      </w:r>
      <w:r>
        <w:t>Asimismo, el fabricante se comprometerá a realizar las actualizaciones de softwares y firmwares que se</w:t>
      </w:r>
      <w:r w:rsidRPr="005144C8">
        <w:t xml:space="preserve"> </w:t>
      </w:r>
      <w:r>
        <w:t>hayan</w:t>
      </w:r>
      <w:r w:rsidRPr="005144C8">
        <w:t xml:space="preserve"> </w:t>
      </w:r>
      <w:r>
        <w:t>producido</w:t>
      </w:r>
      <w:r w:rsidRPr="005144C8">
        <w:t xml:space="preserve"> </w:t>
      </w:r>
      <w:r>
        <w:t>después</w:t>
      </w:r>
      <w:r w:rsidRPr="005144C8">
        <w:t xml:space="preserve"> </w:t>
      </w:r>
      <w:r>
        <w:t>de</w:t>
      </w:r>
      <w:r w:rsidRPr="005144C8">
        <w:t xml:space="preserve"> </w:t>
      </w:r>
      <w:r>
        <w:t>la</w:t>
      </w:r>
      <w:r w:rsidRPr="005144C8">
        <w:t xml:space="preserve"> </w:t>
      </w:r>
      <w:r>
        <w:t>compra</w:t>
      </w:r>
      <w:r w:rsidRPr="005144C8">
        <w:t xml:space="preserve"> </w:t>
      </w:r>
      <w:r>
        <w:t>de material, durante</w:t>
      </w:r>
      <w:r w:rsidRPr="005144C8">
        <w:t xml:space="preserve"> </w:t>
      </w:r>
      <w:r>
        <w:t>el</w:t>
      </w:r>
      <w:r w:rsidRPr="005144C8">
        <w:t xml:space="preserve"> </w:t>
      </w:r>
      <w:r>
        <w:t>período</w:t>
      </w:r>
      <w:r w:rsidRPr="005144C8">
        <w:t xml:space="preserve"> </w:t>
      </w:r>
      <w:r>
        <w:t>de</w:t>
      </w:r>
      <w:r w:rsidRPr="005144C8">
        <w:t xml:space="preserve"> </w:t>
      </w:r>
      <w:r>
        <w:t>garantía,</w:t>
      </w:r>
      <w:r w:rsidRPr="005144C8">
        <w:t xml:space="preserve"> </w:t>
      </w:r>
      <w:r>
        <w:t>sin</w:t>
      </w:r>
      <w:r w:rsidRPr="005144C8">
        <w:t xml:space="preserve"> </w:t>
      </w:r>
      <w:r>
        <w:t>costo alguno.</w:t>
      </w:r>
    </w:p>
    <w:p w14:paraId="69EE7920" w14:textId="77777777" w:rsidR="00A44A62" w:rsidRDefault="00A44A62" w:rsidP="00245C83">
      <w:pPr>
        <w:spacing w:line="276" w:lineRule="auto"/>
        <w:ind w:left="0" w:firstLine="0"/>
      </w:pPr>
    </w:p>
    <w:p w14:paraId="743092A6" w14:textId="7CA9B3F0" w:rsidR="005144C8" w:rsidRDefault="005144C8" w:rsidP="00245C83">
      <w:pPr>
        <w:spacing w:line="276" w:lineRule="auto"/>
        <w:ind w:left="0" w:firstLine="0"/>
      </w:pPr>
      <w:r>
        <w:t>Adicionalmente,</w:t>
      </w:r>
      <w:r w:rsidRPr="005144C8">
        <w:t xml:space="preserve"> </w:t>
      </w:r>
      <w:r>
        <w:t>el</w:t>
      </w:r>
      <w:r w:rsidRPr="005144C8">
        <w:t xml:space="preserve"> </w:t>
      </w:r>
      <w:r>
        <w:t>fabricante</w:t>
      </w:r>
      <w:r w:rsidRPr="005144C8">
        <w:t xml:space="preserve"> </w:t>
      </w:r>
      <w:r>
        <w:t>debe</w:t>
      </w:r>
      <w:r w:rsidRPr="005144C8">
        <w:t xml:space="preserve"> </w:t>
      </w:r>
      <w:r>
        <w:t>garantizar</w:t>
      </w:r>
      <w:r w:rsidRPr="005144C8">
        <w:t xml:space="preserve"> </w:t>
      </w:r>
      <w:r>
        <w:t>un</w:t>
      </w:r>
      <w:r w:rsidRPr="005144C8">
        <w:t xml:space="preserve"> </w:t>
      </w:r>
      <w:r>
        <w:t>soporte</w:t>
      </w:r>
      <w:r w:rsidRPr="005144C8">
        <w:t xml:space="preserve"> </w:t>
      </w:r>
      <w:r>
        <w:t>técnico.</w:t>
      </w:r>
    </w:p>
    <w:p w14:paraId="1568ECEF" w14:textId="77777777" w:rsidR="00A44A62" w:rsidRDefault="00A44A62" w:rsidP="00245C83">
      <w:pPr>
        <w:spacing w:line="276" w:lineRule="auto"/>
        <w:ind w:left="0" w:firstLine="0"/>
      </w:pPr>
    </w:p>
    <w:p w14:paraId="0676F11B" w14:textId="77777777" w:rsidR="005144C8" w:rsidRDefault="005144C8" w:rsidP="00245C83">
      <w:pPr>
        <w:spacing w:line="276" w:lineRule="auto"/>
        <w:ind w:left="0" w:firstLine="0"/>
      </w:pPr>
      <w:r>
        <w:t>Estas</w:t>
      </w:r>
      <w:r w:rsidRPr="005144C8">
        <w:t xml:space="preserve"> </w:t>
      </w:r>
      <w:r>
        <w:t>garantías</w:t>
      </w:r>
      <w:r w:rsidRPr="005144C8">
        <w:t xml:space="preserve"> </w:t>
      </w:r>
      <w:r>
        <w:t>deberán</w:t>
      </w:r>
      <w:r w:rsidRPr="005144C8">
        <w:t xml:space="preserve"> </w:t>
      </w:r>
      <w:r>
        <w:t>ser</w:t>
      </w:r>
      <w:r w:rsidRPr="005144C8">
        <w:t xml:space="preserve"> </w:t>
      </w:r>
      <w:r>
        <w:t>refrendadas</w:t>
      </w:r>
      <w:r w:rsidRPr="005144C8">
        <w:t xml:space="preserve"> </w:t>
      </w:r>
      <w:r>
        <w:t>con</w:t>
      </w:r>
      <w:r w:rsidRPr="005144C8">
        <w:t xml:space="preserve"> </w:t>
      </w:r>
      <w:r>
        <w:t>documentos</w:t>
      </w:r>
      <w:r w:rsidRPr="005144C8">
        <w:t xml:space="preserve"> </w:t>
      </w:r>
      <w:r>
        <w:t>por</w:t>
      </w:r>
      <w:r w:rsidRPr="005144C8">
        <w:t xml:space="preserve"> </w:t>
      </w:r>
      <w:r>
        <w:t>el</w:t>
      </w:r>
      <w:r w:rsidRPr="005144C8">
        <w:t xml:space="preserve"> </w:t>
      </w:r>
      <w:r>
        <w:t>fabricante.</w:t>
      </w:r>
    </w:p>
    <w:bookmarkEnd w:id="0"/>
    <w:bookmarkEnd w:id="1"/>
    <w:bookmarkEnd w:id="2"/>
    <w:bookmarkEnd w:id="3"/>
    <w:p w14:paraId="7801FC18" w14:textId="77777777" w:rsidR="005144C8" w:rsidRPr="005144C8" w:rsidRDefault="005144C8" w:rsidP="00245C83">
      <w:pPr>
        <w:spacing w:line="276" w:lineRule="auto"/>
        <w:ind w:left="0" w:firstLine="0"/>
      </w:pPr>
    </w:p>
    <w:sectPr w:rsidR="005144C8" w:rsidRPr="005144C8" w:rsidSect="004323D8">
      <w:headerReference w:type="default" r:id="rId11"/>
      <w:footerReference w:type="default" r:id="rId12"/>
      <w:headerReference w:type="first" r:id="rId13"/>
      <w:footerReference w:type="first" r:id="rId14"/>
      <w:pgSz w:w="12240" w:h="15840" w:code="1"/>
      <w:pgMar w:top="1701" w:right="851" w:bottom="1134" w:left="1418" w:header="851" w:footer="1134" w:gutter="0"/>
      <w:pgBorders>
        <w:top w:val="single" w:sz="4" w:space="4" w:color="auto"/>
        <w:left w:val="single" w:sz="4" w:space="4" w:color="auto"/>
        <w:bottom w:val="single" w:sz="4" w:space="1" w:color="auto"/>
        <w:right w:val="single" w:sz="4" w:space="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A2A7EB" w14:textId="77777777" w:rsidR="00C5520B" w:rsidRDefault="00C5520B">
      <w:r>
        <w:separator/>
      </w:r>
    </w:p>
  </w:endnote>
  <w:endnote w:type="continuationSeparator" w:id="0">
    <w:p w14:paraId="69CD3D73" w14:textId="77777777" w:rsidR="00C5520B" w:rsidRDefault="00C552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egrita">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embedRegular r:id="rId1" w:fontKey="{902439B9-7CE8-4C35-9006-6D323B3AF95E}"/>
    <w:embedBold r:id="rId2" w:fontKey="{71B14094-FD82-4EDE-B4AE-0E10075AD711}"/>
    <w:embedItalic r:id="rId3" w:fontKey="{675C7E20-6C52-42BF-A41D-9F9A939DB085}"/>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Frutiger-Light">
    <w:altName w:val="Times New Roman"/>
    <w:charset w:val="00"/>
    <w:family w:val="auto"/>
    <w:pitch w:val="variable"/>
    <w:sig w:usb0="00000001" w:usb1="00000000" w:usb2="00000000" w:usb3="00000000" w:csb0="00000009" w:csb1="00000000"/>
  </w:font>
  <w:font w:name="Univers">
    <w:charset w:val="00"/>
    <w:family w:val="swiss"/>
    <w:pitch w:val="variable"/>
    <w:sig w:usb0="80000287" w:usb1="00000000" w:usb2="00000000" w:usb3="00000000" w:csb0="0000000F" w:csb1="00000000"/>
  </w:font>
  <w:font w:name="Cambria">
    <w:panose1 w:val="02040503050406030204"/>
    <w:charset w:val="00"/>
    <w:family w:val="roman"/>
    <w:pitch w:val="variable"/>
    <w:sig w:usb0="E00006FF" w:usb1="420024FF" w:usb2="02000000" w:usb3="00000000" w:csb0="0000019F" w:csb1="00000000"/>
  </w:font>
  <w:font w:name="Frutiger-Bold">
    <w:altName w:val="Times New Roman"/>
    <w:charset w:val="00"/>
    <w:family w:val="auto"/>
    <w:pitch w:val="variable"/>
    <w:sig w:usb0="00000001" w:usb1="00000000" w:usb2="00000000" w:usb3="00000000" w:csb0="00000009" w:csb1="00000000"/>
  </w:font>
  <w:font w:name="Frutiger-BoldItalic">
    <w:altName w:val="Times New Roman"/>
    <w:panose1 w:val="00000000000000000000"/>
    <w:charset w:val="00"/>
    <w:family w:val="auto"/>
    <w:notTrueType/>
    <w:pitch w:val="variable"/>
    <w:sig w:usb0="00000003" w:usb1="00000000" w:usb2="00000000" w:usb3="00000000" w:csb0="00000001" w:csb1="00000000"/>
  </w:font>
  <w:font w:name="Frutiger-LightItalic">
    <w:altName w:val="Times New Roman"/>
    <w:panose1 w:val="00000000000000000000"/>
    <w:charset w:val="00"/>
    <w:family w:val="auto"/>
    <w:notTrueType/>
    <w:pitch w:val="variable"/>
    <w:sig w:usb0="00000003" w:usb1="00000000" w:usb2="00000000" w:usb3="00000000" w:csb0="00000001" w:csb1="00000000"/>
  </w:font>
  <w:font w:name="CG Times">
    <w:altName w:val="Times New Roman"/>
    <w:charset w:val="00"/>
    <w:family w:val="roman"/>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Kozuka Gothic Pro EL">
    <w:altName w:val="Arial Unicode MS"/>
    <w:panose1 w:val="00000000000000000000"/>
    <w:charset w:val="80"/>
    <w:family w:val="swiss"/>
    <w:notTrueType/>
    <w:pitch w:val="variable"/>
    <w:sig w:usb0="00000203" w:usb1="08070000" w:usb2="00000010" w:usb3="00000000" w:csb0="00020005"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6DA0CE" w14:textId="77777777" w:rsidR="00AE48B8" w:rsidRDefault="00AE48B8">
    <w:pPr>
      <w:pStyle w:val="Piedepgina"/>
      <w:rPr>
        <w:lang w:val="es-MX"/>
      </w:rPr>
    </w:pPr>
  </w:p>
  <w:p w14:paraId="2CBF04F6" w14:textId="01C4E64D" w:rsidR="00AE48B8" w:rsidRPr="005D69E6" w:rsidRDefault="00DB4034" w:rsidP="00860815">
    <w:pPr>
      <w:pStyle w:val="Piedepgina"/>
      <w:tabs>
        <w:tab w:val="center" w:pos="4990"/>
        <w:tab w:val="right" w:pos="9979"/>
      </w:tabs>
      <w:ind w:left="0" w:firstLine="0"/>
      <w:rPr>
        <w:color w:val="FF0000"/>
        <w:sz w:val="16"/>
      </w:rPr>
    </w:pPr>
    <w:r w:rsidRPr="0098663C">
      <w:rPr>
        <w:sz w:val="16"/>
        <w:lang w:val="pt-BR"/>
      </w:rPr>
      <w:t xml:space="preserve">ET </w:t>
    </w:r>
    <w:r>
      <w:rPr>
        <w:sz w:val="16"/>
        <w:lang w:val="pt-BR"/>
      </w:rPr>
      <w:t>E-PCM-002</w:t>
    </w:r>
    <w:r w:rsidR="00AE48B8">
      <w:rPr>
        <w:sz w:val="16"/>
      </w:rPr>
      <w:tab/>
    </w:r>
    <w:r w:rsidR="00AE48B8" w:rsidRPr="00E91D31">
      <w:rPr>
        <w:b/>
        <w:sz w:val="18"/>
      </w:rPr>
      <w:t xml:space="preserve">Página </w:t>
    </w:r>
    <w:r w:rsidR="00AE48B8" w:rsidRPr="00E91D31">
      <w:rPr>
        <w:b/>
        <w:sz w:val="18"/>
      </w:rPr>
      <w:fldChar w:fldCharType="begin"/>
    </w:r>
    <w:r w:rsidR="00AE48B8" w:rsidRPr="00E91D31">
      <w:rPr>
        <w:b/>
        <w:sz w:val="18"/>
      </w:rPr>
      <w:instrText xml:space="preserve"> PAGE </w:instrText>
    </w:r>
    <w:r w:rsidR="00AE48B8" w:rsidRPr="00E91D31">
      <w:rPr>
        <w:b/>
        <w:sz w:val="18"/>
      </w:rPr>
      <w:fldChar w:fldCharType="separate"/>
    </w:r>
    <w:r w:rsidR="00AE48B8">
      <w:rPr>
        <w:b/>
        <w:noProof/>
        <w:sz w:val="18"/>
      </w:rPr>
      <w:t>26</w:t>
    </w:r>
    <w:r w:rsidR="00AE48B8" w:rsidRPr="00E91D31">
      <w:rPr>
        <w:b/>
        <w:sz w:val="18"/>
      </w:rPr>
      <w:fldChar w:fldCharType="end"/>
    </w:r>
    <w:r w:rsidR="00AE48B8" w:rsidRPr="00E91D31">
      <w:rPr>
        <w:b/>
        <w:sz w:val="18"/>
      </w:rPr>
      <w:t xml:space="preserve"> de </w:t>
    </w:r>
    <w:r w:rsidR="00AE48B8" w:rsidRPr="00E91D31">
      <w:rPr>
        <w:b/>
        <w:sz w:val="18"/>
      </w:rPr>
      <w:fldChar w:fldCharType="begin"/>
    </w:r>
    <w:r w:rsidR="00AE48B8" w:rsidRPr="00E91D31">
      <w:rPr>
        <w:b/>
        <w:sz w:val="18"/>
      </w:rPr>
      <w:instrText xml:space="preserve"> NUMPAGES </w:instrText>
    </w:r>
    <w:r w:rsidR="00AE48B8" w:rsidRPr="00E91D31">
      <w:rPr>
        <w:b/>
        <w:sz w:val="18"/>
      </w:rPr>
      <w:fldChar w:fldCharType="separate"/>
    </w:r>
    <w:r w:rsidR="00AE48B8">
      <w:rPr>
        <w:b/>
        <w:noProof/>
        <w:sz w:val="18"/>
      </w:rPr>
      <w:t>34</w:t>
    </w:r>
    <w:r w:rsidR="00AE48B8" w:rsidRPr="00E91D31">
      <w:rPr>
        <w:b/>
        <w:sz w:val="18"/>
      </w:rPr>
      <w:fldChar w:fldCharType="end"/>
    </w:r>
    <w:r w:rsidR="00AE48B8" w:rsidRPr="00E91D31">
      <w:rPr>
        <w:b/>
        <w:sz w:val="18"/>
      </w:rPr>
      <w:tab/>
    </w:r>
  </w:p>
  <w:p w14:paraId="553B4FB4" w14:textId="77777777" w:rsidR="00F414BD" w:rsidRDefault="00F414B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189D8E" w14:textId="77777777" w:rsidR="00AE48B8" w:rsidRDefault="00AE48B8" w:rsidP="00C63B47">
    <w:pPr>
      <w:pStyle w:val="Piedepgina"/>
      <w:tabs>
        <w:tab w:val="center" w:pos="6946"/>
        <w:tab w:val="right" w:pos="13750"/>
      </w:tabs>
      <w:ind w:left="0" w:firstLine="0"/>
      <w:rPr>
        <w:sz w:val="16"/>
      </w:rPr>
    </w:pPr>
  </w:p>
  <w:p w14:paraId="2C612C00" w14:textId="11DCEDDF" w:rsidR="00AE48B8" w:rsidRPr="0098663C" w:rsidRDefault="00B5455B">
    <w:pPr>
      <w:pStyle w:val="Piedepgina"/>
      <w:tabs>
        <w:tab w:val="center" w:pos="4990"/>
        <w:tab w:val="right" w:pos="9979"/>
      </w:tabs>
      <w:ind w:left="0" w:firstLine="0"/>
      <w:rPr>
        <w:sz w:val="16"/>
        <w:lang w:val="pt-BR"/>
      </w:rPr>
    </w:pPr>
    <w:r w:rsidRPr="0098663C">
      <w:rPr>
        <w:sz w:val="16"/>
        <w:lang w:val="pt-BR"/>
      </w:rPr>
      <w:t xml:space="preserve">ET </w:t>
    </w:r>
    <w:r w:rsidR="00D63774">
      <w:rPr>
        <w:sz w:val="16"/>
        <w:lang w:val="pt-BR"/>
      </w:rPr>
      <w:t>E-PCM-00</w:t>
    </w:r>
    <w:r w:rsidR="00B02D92">
      <w:rPr>
        <w:sz w:val="16"/>
        <w:lang w:val="pt-BR"/>
      </w:rPr>
      <w:t>2</w:t>
    </w:r>
    <w:r w:rsidR="00AE48B8" w:rsidRPr="0098663C">
      <w:rPr>
        <w:sz w:val="16"/>
        <w:lang w:val="pt-BR"/>
      </w:rPr>
      <w:tab/>
    </w:r>
    <w:r w:rsidR="00AE48B8" w:rsidRPr="0098663C">
      <w:rPr>
        <w:b/>
        <w:sz w:val="18"/>
        <w:lang w:val="pt-BR"/>
      </w:rPr>
      <w:t xml:space="preserve">Página </w:t>
    </w:r>
    <w:r w:rsidR="00AE48B8" w:rsidRPr="00E91D31">
      <w:rPr>
        <w:b/>
        <w:sz w:val="18"/>
      </w:rPr>
      <w:fldChar w:fldCharType="begin"/>
    </w:r>
    <w:r w:rsidR="00AE48B8" w:rsidRPr="0098663C">
      <w:rPr>
        <w:b/>
        <w:sz w:val="18"/>
        <w:lang w:val="pt-BR"/>
      </w:rPr>
      <w:instrText xml:space="preserve"> PAGE </w:instrText>
    </w:r>
    <w:r w:rsidR="00AE48B8" w:rsidRPr="00E91D31">
      <w:rPr>
        <w:b/>
        <w:sz w:val="18"/>
      </w:rPr>
      <w:fldChar w:fldCharType="separate"/>
    </w:r>
    <w:r w:rsidR="00AE48B8" w:rsidRPr="0098663C">
      <w:rPr>
        <w:b/>
        <w:noProof/>
        <w:sz w:val="18"/>
        <w:lang w:val="pt-BR"/>
      </w:rPr>
      <w:t>1</w:t>
    </w:r>
    <w:r w:rsidR="00AE48B8" w:rsidRPr="00E91D31">
      <w:rPr>
        <w:b/>
        <w:sz w:val="18"/>
      </w:rPr>
      <w:fldChar w:fldCharType="end"/>
    </w:r>
    <w:r w:rsidR="00AE48B8" w:rsidRPr="0098663C">
      <w:rPr>
        <w:b/>
        <w:sz w:val="18"/>
        <w:lang w:val="pt-BR"/>
      </w:rPr>
      <w:t xml:space="preserve"> de </w:t>
    </w:r>
    <w:r w:rsidR="00AE48B8" w:rsidRPr="00E91D31">
      <w:rPr>
        <w:b/>
        <w:sz w:val="18"/>
      </w:rPr>
      <w:fldChar w:fldCharType="begin"/>
    </w:r>
    <w:r w:rsidR="00AE48B8" w:rsidRPr="0098663C">
      <w:rPr>
        <w:b/>
        <w:sz w:val="18"/>
        <w:lang w:val="pt-BR"/>
      </w:rPr>
      <w:instrText xml:space="preserve"> NUMPAGES </w:instrText>
    </w:r>
    <w:r w:rsidR="00AE48B8" w:rsidRPr="00E91D31">
      <w:rPr>
        <w:b/>
        <w:sz w:val="18"/>
      </w:rPr>
      <w:fldChar w:fldCharType="separate"/>
    </w:r>
    <w:r w:rsidR="00AE48B8" w:rsidRPr="0098663C">
      <w:rPr>
        <w:b/>
        <w:noProof/>
        <w:sz w:val="18"/>
        <w:lang w:val="pt-BR"/>
      </w:rPr>
      <w:t>34</w:t>
    </w:r>
    <w:r w:rsidR="00AE48B8" w:rsidRPr="00E91D31">
      <w:rPr>
        <w:b/>
        <w:sz w:val="18"/>
      </w:rPr>
      <w:fldChar w:fldCharType="end"/>
    </w:r>
    <w:r w:rsidR="00AE48B8" w:rsidRPr="0098663C">
      <w:rPr>
        <w:b/>
        <w:sz w:val="18"/>
        <w:lang w:val="pt-BR"/>
      </w:rPr>
      <w:tab/>
    </w:r>
  </w:p>
  <w:p w14:paraId="55EB166C" w14:textId="77777777" w:rsidR="00F414BD" w:rsidRDefault="00F414B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A4E112" w14:textId="77777777" w:rsidR="00C5520B" w:rsidRDefault="00C5520B">
      <w:r>
        <w:separator/>
      </w:r>
    </w:p>
  </w:footnote>
  <w:footnote w:type="continuationSeparator" w:id="0">
    <w:p w14:paraId="07BF3B13" w14:textId="77777777" w:rsidR="00C5520B" w:rsidRDefault="00C552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AD493A" w14:textId="0352FE8F" w:rsidR="00AE48B8" w:rsidRPr="00A027BE" w:rsidRDefault="0098663C" w:rsidP="00DA3770">
    <w:pPr>
      <w:pStyle w:val="Encabezado"/>
      <w:pBdr>
        <w:top w:val="single" w:sz="4" w:space="1" w:color="auto"/>
        <w:left w:val="single" w:sz="4" w:space="0" w:color="auto"/>
        <w:bottom w:val="single" w:sz="4" w:space="1" w:color="auto"/>
        <w:right w:val="single" w:sz="4" w:space="4" w:color="auto"/>
      </w:pBdr>
      <w:tabs>
        <w:tab w:val="right" w:pos="9923"/>
      </w:tabs>
      <w:rPr>
        <w:b/>
        <w:noProof/>
        <w:lang w:val="pt-BR"/>
      </w:rPr>
    </w:pPr>
    <w:r>
      <w:rPr>
        <w:b/>
        <w:noProof/>
        <w:lang w:val="pt-BR"/>
      </w:rPr>
      <mc:AlternateContent>
        <mc:Choice Requires="wps">
          <w:drawing>
            <wp:anchor distT="0" distB="0" distL="114300" distR="114300" simplePos="0" relativeHeight="251659264" behindDoc="0" locked="0" layoutInCell="0" allowOverlap="1" wp14:anchorId="1FB34078" wp14:editId="40A671B3">
              <wp:simplePos x="0" y="0"/>
              <wp:positionH relativeFrom="page">
                <wp:posOffset>0</wp:posOffset>
              </wp:positionH>
              <wp:positionV relativeFrom="page">
                <wp:posOffset>190500</wp:posOffset>
              </wp:positionV>
              <wp:extent cx="7772400" cy="252095"/>
              <wp:effectExtent l="0" t="0" r="0" b="14605"/>
              <wp:wrapNone/>
              <wp:docPr id="1" name="MSIPCMcabb439db99e4db0ed1f50b4" descr="{&quot;HashCode&quot;:-75512786,&quot;Height&quot;:792.0,&quot;Width&quot;:612.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3411EA3" w14:textId="1E99D170" w:rsidR="0098663C" w:rsidRPr="0098663C" w:rsidRDefault="0098663C" w:rsidP="0098663C">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1FB34078" id="_x0000_t202" coordsize="21600,21600" o:spt="202" path="m,l,21600r21600,l21600,xe">
              <v:stroke joinstyle="miter"/>
              <v:path gradientshapeok="t" o:connecttype="rect"/>
            </v:shapetype>
            <v:shape id="MSIPCMcabb439db99e4db0ed1f50b4" o:spid="_x0000_s1027" type="#_x0000_t202" alt="{&quot;HashCode&quot;:-75512786,&quot;Height&quot;:792.0,&quot;Width&quot;:612.0,&quot;Placement&quot;:&quot;Header&quot;,&quot;Index&quot;:&quot;Primary&quot;,&quot;Section&quot;:1,&quot;Top&quot;:0.0,&quot;Left&quot;:0.0}" style="position:absolute;left:0;text-align:left;margin-left:0;margin-top:15pt;width:612pt;height:19.85pt;z-index:251659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" o:allowincell="f" filled="f" stroked="f" strokeweight=".5pt">
              <v:textbox inset=",0,,0">
                <w:txbxContent>
                  <w:p w14:paraId="73411EA3" w14:textId="1E99D170" w:rsidR="0098663C" w:rsidRPr="0098663C" w:rsidRDefault="0098663C" w:rsidP="0098663C">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001573890"/>
        <w:showingPlcHdr/>
        <w:dataBinding w:prefixMappings="xmlns:ns0='http://purl.org/dc/elements/1.1/' xmlns:ns1='http://schemas.openxmlformats.org/package/2006/metadata/core-properties' " w:xpath="/ns1:coreProperties[1]/ns0:title[1]" w:storeItemID="{6C3C8BC8-F283-45AE-878A-BAB7291924A1}"/>
        <w:text/>
      </w:sdtPr>
      <w:sdtEndPr/>
      <w:sdtContent>
        <w:r w:rsidR="004555DA">
          <w:rPr>
            <w:b/>
            <w:noProof/>
            <w:lang w:val="pt-BR"/>
          </w:rPr>
          <w:t xml:space="preserve">     </w:t>
        </w:r>
      </w:sdtContent>
    </w:sdt>
    <w:r w:rsidR="00AE48B8" w:rsidRPr="00A027BE">
      <w:rPr>
        <w:b/>
        <w:noProof/>
        <w:lang w:val="pt-BR"/>
      </w:rPr>
      <w:tab/>
      <w:t xml:space="preserve">Unidad </w:t>
    </w:r>
    <w:r w:rsidR="004A2D1C" w:rsidRPr="00A027BE">
      <w:rPr>
        <w:b/>
        <w:noProof/>
        <w:lang w:val="pt-BR"/>
      </w:rPr>
      <w:t>H</w:t>
    </w:r>
    <w:r w:rsidR="004A2D1C">
      <w:rPr>
        <w:b/>
        <w:noProof/>
        <w:lang w:val="pt-BR"/>
      </w:rPr>
      <w:t xml:space="preserve">V Detailed Design </w:t>
    </w:r>
  </w:p>
  <w:p w14:paraId="2F000E0A" w14:textId="279B0648" w:rsidR="00AE48B8" w:rsidRPr="0098663C" w:rsidRDefault="002A4111" w:rsidP="00F770A2">
    <w:pPr>
      <w:pStyle w:val="Encabezado"/>
      <w:pBdr>
        <w:top w:val="single" w:sz="4" w:space="1" w:color="auto"/>
        <w:left w:val="single" w:sz="4" w:space="0" w:color="auto"/>
        <w:bottom w:val="single" w:sz="4" w:space="1" w:color="auto"/>
        <w:right w:val="single" w:sz="4" w:space="4" w:color="auto"/>
      </w:pBdr>
      <w:tabs>
        <w:tab w:val="right" w:pos="9900"/>
      </w:tabs>
      <w:ind w:left="0" w:firstLine="0"/>
      <w:rPr>
        <w:lang w:val="pt-BR"/>
      </w:rPr>
    </w:pPr>
    <w:sdt>
      <w:sdtPr>
        <w:rPr>
          <w:sz w:val="18"/>
          <w:szCs w:val="18"/>
        </w:rPr>
        <w:alias w:val="Estado"/>
        <w:tag w:val=""/>
        <w:id w:val="816542352"/>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AE48B8" w:rsidRPr="0098663C">
          <w:rPr>
            <w:sz w:val="18"/>
            <w:szCs w:val="18"/>
            <w:lang w:val="pt-BR"/>
          </w:rPr>
          <w:t xml:space="preserve">     </w:t>
        </w:r>
      </w:sdtContent>
    </w:sdt>
    <w:r w:rsidR="00AE48B8" w:rsidRPr="0098663C">
      <w:rPr>
        <w:noProof/>
        <w:sz w:val="18"/>
        <w:lang w:val="pt-BR"/>
      </w:rPr>
      <w:tab/>
    </w:r>
    <w:r w:rsidR="00F770A2">
      <w:rPr>
        <w:noProof/>
        <w:sz w:val="18"/>
        <w:lang w:val="pt-BR"/>
      </w:rPr>
      <w:t>ET PROTECCIÓN PARA BB/CC DE M.T.</w:t>
    </w:r>
  </w:p>
  <w:p w14:paraId="79B324C5" w14:textId="77777777" w:rsidR="00F414BD" w:rsidRDefault="00F414B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B9AD3" w14:textId="2F97B3C2" w:rsidR="00AE48B8" w:rsidRPr="00A027BE" w:rsidRDefault="0098663C" w:rsidP="00F411A3">
    <w:pPr>
      <w:pStyle w:val="Encabezado"/>
      <w:pBdr>
        <w:top w:val="single" w:sz="4" w:space="2" w:color="auto"/>
        <w:left w:val="single" w:sz="4" w:space="0" w:color="auto"/>
        <w:bottom w:val="single" w:sz="4" w:space="1" w:color="auto"/>
        <w:right w:val="single" w:sz="4" w:space="4" w:color="auto"/>
      </w:pBdr>
      <w:tabs>
        <w:tab w:val="right" w:pos="9923"/>
      </w:tabs>
      <w:rPr>
        <w:b/>
        <w:noProof/>
        <w:lang w:val="pt-BR"/>
      </w:rPr>
    </w:pPr>
    <w:r>
      <w:rPr>
        <w:b/>
        <w:noProof/>
        <w:lang w:val="pt-BR"/>
      </w:rPr>
      <mc:AlternateContent>
        <mc:Choice Requires="wps">
          <w:drawing>
            <wp:anchor distT="0" distB="0" distL="114300" distR="114300" simplePos="0" relativeHeight="251660288" behindDoc="0" locked="0" layoutInCell="0" allowOverlap="1" wp14:anchorId="3EB13029" wp14:editId="1729B18F">
              <wp:simplePos x="0" y="0"/>
              <wp:positionH relativeFrom="page">
                <wp:posOffset>0</wp:posOffset>
              </wp:positionH>
              <wp:positionV relativeFrom="page">
                <wp:posOffset>190500</wp:posOffset>
              </wp:positionV>
              <wp:extent cx="7772400" cy="252095"/>
              <wp:effectExtent l="0" t="0" r="0" b="14605"/>
              <wp:wrapNone/>
              <wp:docPr id="2" name="MSIPCM6a5e4d149f95747c92dad6f5" descr="{&quot;HashCode&quot;:-75512786,&quot;Height&quot;:792.0,&quot;Width&quot;:612.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CD5FB5C" w14:textId="5116A2AB" w:rsidR="0098663C" w:rsidRPr="0098663C" w:rsidRDefault="0098663C" w:rsidP="0098663C">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3EB13029" id="_x0000_t202" coordsize="21600,21600" o:spt="202" path="m,l,21600r21600,l21600,xe">
              <v:stroke joinstyle="miter"/>
              <v:path gradientshapeok="t" o:connecttype="rect"/>
            </v:shapetype>
            <v:shape id="MSIPCM6a5e4d149f95747c92dad6f5" o:spid="_x0000_s1028" type="#_x0000_t202" alt="{&quot;HashCode&quot;:-75512786,&quot;Height&quot;:792.0,&quot;Width&quot;:612.0,&quot;Placement&quot;:&quot;Header&quot;,&quot;Index&quot;:&quot;FirstPage&quot;,&quot;Section&quot;:1,&quot;Top&quot;:0.0,&quot;Left&quot;:0.0}" style="position:absolute;left:0;text-align:left;margin-left:0;margin-top:15pt;width:612pt;height:19.85pt;z-index:2516602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" o:allowincell="f" filled="f" stroked="f" strokeweight=".5pt">
              <v:textbox inset=",0,,0">
                <w:txbxContent>
                  <w:p w14:paraId="1CD5FB5C" w14:textId="5116A2AB" w:rsidR="0098663C" w:rsidRPr="0098663C" w:rsidRDefault="0098663C" w:rsidP="0098663C">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678613473"/>
        <w:showingPlcHdr/>
        <w:dataBinding w:prefixMappings="xmlns:ns0='http://purl.org/dc/elements/1.1/' xmlns:ns1='http://schemas.openxmlformats.org/package/2006/metadata/core-properties' " w:xpath="/ns1:coreProperties[1]/ns0:title[1]" w:storeItemID="{6C3C8BC8-F283-45AE-878A-BAB7291924A1}"/>
        <w:text/>
      </w:sdtPr>
      <w:sdtEndPr/>
      <w:sdtContent>
        <w:r w:rsidR="004555DA">
          <w:rPr>
            <w:b/>
            <w:noProof/>
            <w:lang w:val="pt-BR"/>
          </w:rPr>
          <w:t xml:space="preserve">     </w:t>
        </w:r>
      </w:sdtContent>
    </w:sdt>
    <w:r w:rsidR="00AE48B8" w:rsidRPr="00A027BE">
      <w:rPr>
        <w:b/>
        <w:noProof/>
        <w:lang w:val="pt-BR"/>
      </w:rPr>
      <w:tab/>
      <w:t>Unidad H</w:t>
    </w:r>
    <w:r w:rsidR="00AE48B8">
      <w:rPr>
        <w:b/>
        <w:noProof/>
        <w:lang w:val="pt-BR"/>
      </w:rPr>
      <w:t>V Detailed Design</w:t>
    </w:r>
  </w:p>
  <w:p w14:paraId="7B7F9A98" w14:textId="3E3A0E7E" w:rsidR="00AE48B8" w:rsidRPr="0098663C" w:rsidRDefault="002A4111" w:rsidP="00F411A3">
    <w:pPr>
      <w:pStyle w:val="Encabezado"/>
      <w:pBdr>
        <w:top w:val="single" w:sz="4" w:space="2" w:color="auto"/>
        <w:left w:val="single" w:sz="4" w:space="0" w:color="auto"/>
        <w:bottom w:val="single" w:sz="4" w:space="1" w:color="auto"/>
        <w:right w:val="single" w:sz="4" w:space="4" w:color="auto"/>
      </w:pBdr>
      <w:tabs>
        <w:tab w:val="right" w:pos="9900"/>
      </w:tabs>
      <w:ind w:left="0" w:firstLine="0"/>
      <w:rPr>
        <w:lang w:val="pt-BR"/>
      </w:rPr>
    </w:pPr>
    <w:sdt>
      <w:sdtPr>
        <w:rPr>
          <w:sz w:val="18"/>
          <w:szCs w:val="18"/>
        </w:rPr>
        <w:alias w:val="Estado"/>
        <w:tag w:val=""/>
        <w:id w:val="1706520409"/>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AE48B8" w:rsidRPr="0098663C">
          <w:rPr>
            <w:sz w:val="18"/>
            <w:szCs w:val="18"/>
            <w:lang w:val="pt-BR"/>
          </w:rPr>
          <w:t xml:space="preserve">     </w:t>
        </w:r>
      </w:sdtContent>
    </w:sdt>
    <w:r w:rsidR="00AE48B8" w:rsidRPr="0098663C">
      <w:rPr>
        <w:noProof/>
        <w:sz w:val="18"/>
        <w:lang w:val="pt-BR"/>
      </w:rPr>
      <w:tab/>
    </w:r>
    <w:r w:rsidR="00D63774">
      <w:rPr>
        <w:noProof/>
        <w:sz w:val="18"/>
        <w:lang w:val="pt-BR"/>
      </w:rPr>
      <w:t xml:space="preserve">ET PROTECCIÓN </w:t>
    </w:r>
    <w:r w:rsidR="001A27AC">
      <w:rPr>
        <w:noProof/>
        <w:sz w:val="18"/>
        <w:lang w:val="pt-BR"/>
      </w:rPr>
      <w:t>PARA BB/CC DE M.T.</w:t>
    </w:r>
  </w:p>
  <w:p w14:paraId="0F99F7E0" w14:textId="77777777" w:rsidR="00F414BD" w:rsidRDefault="00F414B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E5E4812"/>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EBD4D93A"/>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83E8FF12"/>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8D7EBB4A"/>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F10ACCC6"/>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BD2E862"/>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2BECCAE"/>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946B7CC"/>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9F45706"/>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2E1AF770"/>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0E5D31F4"/>
    <w:multiLevelType w:val="hybridMultilevel"/>
    <w:tmpl w:val="3F08904E"/>
    <w:lvl w:ilvl="0" w:tplc="A7B8ED9A">
      <w:start w:val="1"/>
      <w:numFmt w:val="bullet"/>
      <w:pStyle w:val="Vieta3"/>
      <w:lvlText w:val=""/>
      <w:lvlJc w:val="left"/>
      <w:pPr>
        <w:ind w:left="1429" w:hanging="360"/>
      </w:pPr>
      <w:rPr>
        <w:rFonts w:ascii="Wingdings" w:hAnsi="Wingdings" w:hint="default"/>
      </w:rPr>
    </w:lvl>
    <w:lvl w:ilvl="1" w:tplc="340A0003" w:tentative="1">
      <w:start w:val="1"/>
      <w:numFmt w:val="bullet"/>
      <w:lvlText w:val="o"/>
      <w:lvlJc w:val="left"/>
      <w:pPr>
        <w:ind w:left="2149" w:hanging="360"/>
      </w:pPr>
      <w:rPr>
        <w:rFonts w:ascii="Courier New" w:hAnsi="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11" w15:restartNumberingAfterBreak="0">
    <w:nsid w:val="107F7F2C"/>
    <w:multiLevelType w:val="multilevel"/>
    <w:tmpl w:val="6804F530"/>
    <w:styleLink w:val="Estilo2"/>
    <w:lvl w:ilvl="0">
      <w:start w:val="1"/>
      <w:numFmt w:val="decimal"/>
      <w:lvlText w:val="%1."/>
      <w:lvlJc w:val="left"/>
      <w:pPr>
        <w:ind w:left="360" w:hanging="360"/>
      </w:pPr>
      <w:rPr>
        <w:rFonts w:ascii="Calibri" w:hAnsi="Calibri" w:hint="default"/>
        <w:b/>
        <w:sz w:val="22"/>
      </w:rPr>
    </w:lvl>
    <w:lvl w:ilvl="1">
      <w:start w:val="1"/>
      <w:numFmt w:val="decimal"/>
      <w:isLgl/>
      <w:lvlText w:val="%1.%2."/>
      <w:lvlJc w:val="left"/>
      <w:pPr>
        <w:ind w:left="1215" w:hanging="495"/>
      </w:pPr>
      <w:rPr>
        <w:rFonts w:asciiTheme="minorHAnsi" w:hAnsiTheme="minorHAnsi" w:hint="default"/>
        <w:b/>
        <w:sz w:val="22"/>
      </w:rPr>
    </w:lvl>
    <w:lvl w:ilvl="2">
      <w:start w:val="1"/>
      <w:numFmt w:val="decimal"/>
      <w:isLgl/>
      <w:lvlText w:val="%1.%2.%3."/>
      <w:lvlJc w:val="left"/>
      <w:pPr>
        <w:ind w:left="2160" w:hanging="720"/>
      </w:pPr>
      <w:rPr>
        <w:rFonts w:asciiTheme="minorHAnsi" w:hAnsiTheme="minorHAnsi" w:hint="default"/>
        <w:b/>
        <w:sz w:val="22"/>
      </w:rPr>
    </w:lvl>
    <w:lvl w:ilvl="3">
      <w:start w:val="1"/>
      <w:numFmt w:val="decimal"/>
      <w:isLgl/>
      <w:lvlText w:val="%1.%2.%3.%4."/>
      <w:lvlJc w:val="left"/>
      <w:pPr>
        <w:ind w:left="2880" w:hanging="720"/>
      </w:pPr>
      <w:rPr>
        <w:rFonts w:ascii="Calibri" w:hAnsi="Calibri" w:hint="default"/>
        <w:b/>
        <w:sz w:val="22"/>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321520C"/>
    <w:multiLevelType w:val="hybridMultilevel"/>
    <w:tmpl w:val="BACA9106"/>
    <w:lvl w:ilvl="0" w:tplc="1B7CBB2C">
      <w:numFmt w:val="bullet"/>
      <w:lvlText w:val="-"/>
      <w:lvlJc w:val="left"/>
      <w:pPr>
        <w:ind w:left="1080" w:hanging="129"/>
      </w:pPr>
      <w:rPr>
        <w:rFonts w:ascii="Times New Roman" w:eastAsia="Times New Roman" w:hAnsi="Times New Roman" w:cs="Times New Roman" w:hint="default"/>
        <w:w w:val="99"/>
        <w:sz w:val="22"/>
        <w:szCs w:val="22"/>
        <w:lang w:val="es-ES" w:eastAsia="en-US" w:bidi="ar-SA"/>
      </w:rPr>
    </w:lvl>
    <w:lvl w:ilvl="1" w:tplc="FC282CF0">
      <w:numFmt w:val="bullet"/>
      <w:lvlText w:val="•"/>
      <w:lvlJc w:val="left"/>
      <w:pPr>
        <w:ind w:left="2100" w:hanging="129"/>
      </w:pPr>
      <w:rPr>
        <w:rFonts w:hint="default"/>
        <w:lang w:val="es-ES" w:eastAsia="en-US" w:bidi="ar-SA"/>
      </w:rPr>
    </w:lvl>
    <w:lvl w:ilvl="2" w:tplc="69D441BC">
      <w:numFmt w:val="bullet"/>
      <w:lvlText w:val="•"/>
      <w:lvlJc w:val="left"/>
      <w:pPr>
        <w:ind w:left="3120" w:hanging="129"/>
      </w:pPr>
      <w:rPr>
        <w:rFonts w:hint="default"/>
        <w:lang w:val="es-ES" w:eastAsia="en-US" w:bidi="ar-SA"/>
      </w:rPr>
    </w:lvl>
    <w:lvl w:ilvl="3" w:tplc="31FA9802">
      <w:numFmt w:val="bullet"/>
      <w:lvlText w:val="•"/>
      <w:lvlJc w:val="left"/>
      <w:pPr>
        <w:ind w:left="4140" w:hanging="129"/>
      </w:pPr>
      <w:rPr>
        <w:rFonts w:hint="default"/>
        <w:lang w:val="es-ES" w:eastAsia="en-US" w:bidi="ar-SA"/>
      </w:rPr>
    </w:lvl>
    <w:lvl w:ilvl="4" w:tplc="FB70C568">
      <w:numFmt w:val="bullet"/>
      <w:lvlText w:val="•"/>
      <w:lvlJc w:val="left"/>
      <w:pPr>
        <w:ind w:left="5160" w:hanging="129"/>
      </w:pPr>
      <w:rPr>
        <w:rFonts w:hint="default"/>
        <w:lang w:val="es-ES" w:eastAsia="en-US" w:bidi="ar-SA"/>
      </w:rPr>
    </w:lvl>
    <w:lvl w:ilvl="5" w:tplc="A75CF132">
      <w:numFmt w:val="bullet"/>
      <w:lvlText w:val="•"/>
      <w:lvlJc w:val="left"/>
      <w:pPr>
        <w:ind w:left="6180" w:hanging="129"/>
      </w:pPr>
      <w:rPr>
        <w:rFonts w:hint="default"/>
        <w:lang w:val="es-ES" w:eastAsia="en-US" w:bidi="ar-SA"/>
      </w:rPr>
    </w:lvl>
    <w:lvl w:ilvl="6" w:tplc="BCBE765E">
      <w:numFmt w:val="bullet"/>
      <w:lvlText w:val="•"/>
      <w:lvlJc w:val="left"/>
      <w:pPr>
        <w:ind w:left="7200" w:hanging="129"/>
      </w:pPr>
      <w:rPr>
        <w:rFonts w:hint="default"/>
        <w:lang w:val="es-ES" w:eastAsia="en-US" w:bidi="ar-SA"/>
      </w:rPr>
    </w:lvl>
    <w:lvl w:ilvl="7" w:tplc="629EA54A">
      <w:numFmt w:val="bullet"/>
      <w:lvlText w:val="•"/>
      <w:lvlJc w:val="left"/>
      <w:pPr>
        <w:ind w:left="8220" w:hanging="129"/>
      </w:pPr>
      <w:rPr>
        <w:rFonts w:hint="default"/>
        <w:lang w:val="es-ES" w:eastAsia="en-US" w:bidi="ar-SA"/>
      </w:rPr>
    </w:lvl>
    <w:lvl w:ilvl="8" w:tplc="8D80DD44">
      <w:numFmt w:val="bullet"/>
      <w:lvlText w:val="•"/>
      <w:lvlJc w:val="left"/>
      <w:pPr>
        <w:ind w:left="9240" w:hanging="129"/>
      </w:pPr>
      <w:rPr>
        <w:rFonts w:hint="default"/>
        <w:lang w:val="es-ES" w:eastAsia="en-US" w:bidi="ar-SA"/>
      </w:rPr>
    </w:lvl>
  </w:abstractNum>
  <w:abstractNum w:abstractNumId="13" w15:restartNumberingAfterBreak="0">
    <w:nsid w:val="27F472BE"/>
    <w:multiLevelType w:val="hybridMultilevel"/>
    <w:tmpl w:val="7292C08A"/>
    <w:lvl w:ilvl="0" w:tplc="1186ADA8">
      <w:start w:val="1"/>
      <w:numFmt w:val="lowerLetter"/>
      <w:lvlText w:val="%1."/>
      <w:lvlJc w:val="left"/>
      <w:pPr>
        <w:ind w:left="1996" w:hanging="209"/>
      </w:pPr>
      <w:rPr>
        <w:rFonts w:ascii="Times New Roman" w:eastAsia="Times New Roman" w:hAnsi="Times New Roman" w:cs="Times New Roman" w:hint="default"/>
        <w:w w:val="99"/>
        <w:sz w:val="22"/>
        <w:szCs w:val="22"/>
        <w:lang w:val="es-ES" w:eastAsia="en-US" w:bidi="ar-SA"/>
      </w:rPr>
    </w:lvl>
    <w:lvl w:ilvl="1" w:tplc="8EC81488">
      <w:numFmt w:val="bullet"/>
      <w:lvlText w:val="•"/>
      <w:lvlJc w:val="left"/>
      <w:pPr>
        <w:ind w:left="2928" w:hanging="209"/>
      </w:pPr>
      <w:rPr>
        <w:rFonts w:hint="default"/>
        <w:lang w:val="es-ES" w:eastAsia="en-US" w:bidi="ar-SA"/>
      </w:rPr>
    </w:lvl>
    <w:lvl w:ilvl="2" w:tplc="1FB24794">
      <w:numFmt w:val="bullet"/>
      <w:lvlText w:val="•"/>
      <w:lvlJc w:val="left"/>
      <w:pPr>
        <w:ind w:left="3856" w:hanging="209"/>
      </w:pPr>
      <w:rPr>
        <w:rFonts w:hint="default"/>
        <w:lang w:val="es-ES" w:eastAsia="en-US" w:bidi="ar-SA"/>
      </w:rPr>
    </w:lvl>
    <w:lvl w:ilvl="3" w:tplc="5476AEBA">
      <w:numFmt w:val="bullet"/>
      <w:lvlText w:val="•"/>
      <w:lvlJc w:val="left"/>
      <w:pPr>
        <w:ind w:left="4784" w:hanging="209"/>
      </w:pPr>
      <w:rPr>
        <w:rFonts w:hint="default"/>
        <w:lang w:val="es-ES" w:eastAsia="en-US" w:bidi="ar-SA"/>
      </w:rPr>
    </w:lvl>
    <w:lvl w:ilvl="4" w:tplc="B94E53C6">
      <w:numFmt w:val="bullet"/>
      <w:lvlText w:val="•"/>
      <w:lvlJc w:val="left"/>
      <w:pPr>
        <w:ind w:left="5712" w:hanging="209"/>
      </w:pPr>
      <w:rPr>
        <w:rFonts w:hint="default"/>
        <w:lang w:val="es-ES" w:eastAsia="en-US" w:bidi="ar-SA"/>
      </w:rPr>
    </w:lvl>
    <w:lvl w:ilvl="5" w:tplc="5BBE25B0">
      <w:numFmt w:val="bullet"/>
      <w:lvlText w:val="•"/>
      <w:lvlJc w:val="left"/>
      <w:pPr>
        <w:ind w:left="6640" w:hanging="209"/>
      </w:pPr>
      <w:rPr>
        <w:rFonts w:hint="default"/>
        <w:lang w:val="es-ES" w:eastAsia="en-US" w:bidi="ar-SA"/>
      </w:rPr>
    </w:lvl>
    <w:lvl w:ilvl="6" w:tplc="30E8874E">
      <w:numFmt w:val="bullet"/>
      <w:lvlText w:val="•"/>
      <w:lvlJc w:val="left"/>
      <w:pPr>
        <w:ind w:left="7568" w:hanging="209"/>
      </w:pPr>
      <w:rPr>
        <w:rFonts w:hint="default"/>
        <w:lang w:val="es-ES" w:eastAsia="en-US" w:bidi="ar-SA"/>
      </w:rPr>
    </w:lvl>
    <w:lvl w:ilvl="7" w:tplc="62D86282">
      <w:numFmt w:val="bullet"/>
      <w:lvlText w:val="•"/>
      <w:lvlJc w:val="left"/>
      <w:pPr>
        <w:ind w:left="8496" w:hanging="209"/>
      </w:pPr>
      <w:rPr>
        <w:rFonts w:hint="default"/>
        <w:lang w:val="es-ES" w:eastAsia="en-US" w:bidi="ar-SA"/>
      </w:rPr>
    </w:lvl>
    <w:lvl w:ilvl="8" w:tplc="8682A1A8">
      <w:numFmt w:val="bullet"/>
      <w:lvlText w:val="•"/>
      <w:lvlJc w:val="left"/>
      <w:pPr>
        <w:ind w:left="9424" w:hanging="209"/>
      </w:pPr>
      <w:rPr>
        <w:rFonts w:hint="default"/>
        <w:lang w:val="es-ES" w:eastAsia="en-US" w:bidi="ar-SA"/>
      </w:rPr>
    </w:lvl>
  </w:abstractNum>
  <w:abstractNum w:abstractNumId="14" w15:restartNumberingAfterBreak="0">
    <w:nsid w:val="2D346040"/>
    <w:multiLevelType w:val="hybridMultilevel"/>
    <w:tmpl w:val="66E48E44"/>
    <w:lvl w:ilvl="0" w:tplc="49E8CEDE">
      <w:start w:val="3"/>
      <w:numFmt w:val="decimal"/>
      <w:pStyle w:val="Im3Titulo2"/>
      <w:lvlText w:val="%1."/>
      <w:lvlJc w:val="left"/>
      <w:pPr>
        <w:ind w:left="720" w:hanging="360"/>
      </w:pPr>
      <w:rPr>
        <w:rFonts w:hint="default"/>
      </w:rPr>
    </w:lvl>
    <w:lvl w:ilvl="1" w:tplc="340A0019">
      <w:start w:val="1"/>
      <w:numFmt w:val="lowerLetter"/>
      <w:pStyle w:val="Im3Titulo2"/>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386244B9"/>
    <w:multiLevelType w:val="hybridMultilevel"/>
    <w:tmpl w:val="F5AA2364"/>
    <w:lvl w:ilvl="0" w:tplc="340A0001">
      <w:start w:val="1"/>
      <w:numFmt w:val="lowerLetter"/>
      <w:pStyle w:val="Numeracin2"/>
      <w:lvlText w:val="%1)"/>
      <w:lvlJc w:val="left"/>
      <w:pPr>
        <w:ind w:left="1069" w:hanging="360"/>
      </w:pPr>
      <w:rPr>
        <w:rFonts w:cs="Times New Roman"/>
      </w:rPr>
    </w:lvl>
    <w:lvl w:ilvl="1" w:tplc="340A0003" w:tentative="1">
      <w:start w:val="1"/>
      <w:numFmt w:val="lowerLetter"/>
      <w:lvlText w:val="%2."/>
      <w:lvlJc w:val="left"/>
      <w:pPr>
        <w:ind w:left="1789" w:hanging="360"/>
      </w:pPr>
      <w:rPr>
        <w:rFonts w:cs="Times New Roman"/>
      </w:rPr>
    </w:lvl>
    <w:lvl w:ilvl="2" w:tplc="340A0005" w:tentative="1">
      <w:start w:val="1"/>
      <w:numFmt w:val="lowerRoman"/>
      <w:lvlText w:val="%3."/>
      <w:lvlJc w:val="right"/>
      <w:pPr>
        <w:ind w:left="2509" w:hanging="180"/>
      </w:pPr>
      <w:rPr>
        <w:rFonts w:cs="Times New Roman"/>
      </w:rPr>
    </w:lvl>
    <w:lvl w:ilvl="3" w:tplc="340A0001" w:tentative="1">
      <w:start w:val="1"/>
      <w:numFmt w:val="decimal"/>
      <w:lvlText w:val="%4."/>
      <w:lvlJc w:val="left"/>
      <w:pPr>
        <w:ind w:left="3229" w:hanging="360"/>
      </w:pPr>
      <w:rPr>
        <w:rFonts w:cs="Times New Roman"/>
      </w:rPr>
    </w:lvl>
    <w:lvl w:ilvl="4" w:tplc="340A0003" w:tentative="1">
      <w:start w:val="1"/>
      <w:numFmt w:val="lowerLetter"/>
      <w:lvlText w:val="%5."/>
      <w:lvlJc w:val="left"/>
      <w:pPr>
        <w:ind w:left="3949" w:hanging="360"/>
      </w:pPr>
      <w:rPr>
        <w:rFonts w:cs="Times New Roman"/>
      </w:rPr>
    </w:lvl>
    <w:lvl w:ilvl="5" w:tplc="340A0005" w:tentative="1">
      <w:start w:val="1"/>
      <w:numFmt w:val="lowerRoman"/>
      <w:lvlText w:val="%6."/>
      <w:lvlJc w:val="right"/>
      <w:pPr>
        <w:ind w:left="4669" w:hanging="180"/>
      </w:pPr>
      <w:rPr>
        <w:rFonts w:cs="Times New Roman"/>
      </w:rPr>
    </w:lvl>
    <w:lvl w:ilvl="6" w:tplc="340A0001" w:tentative="1">
      <w:start w:val="1"/>
      <w:numFmt w:val="decimal"/>
      <w:lvlText w:val="%7."/>
      <w:lvlJc w:val="left"/>
      <w:pPr>
        <w:ind w:left="5389" w:hanging="360"/>
      </w:pPr>
      <w:rPr>
        <w:rFonts w:cs="Times New Roman"/>
      </w:rPr>
    </w:lvl>
    <w:lvl w:ilvl="7" w:tplc="340A0003" w:tentative="1">
      <w:start w:val="1"/>
      <w:numFmt w:val="lowerLetter"/>
      <w:lvlText w:val="%8."/>
      <w:lvlJc w:val="left"/>
      <w:pPr>
        <w:ind w:left="6109" w:hanging="360"/>
      </w:pPr>
      <w:rPr>
        <w:rFonts w:cs="Times New Roman"/>
      </w:rPr>
    </w:lvl>
    <w:lvl w:ilvl="8" w:tplc="340A0005" w:tentative="1">
      <w:start w:val="1"/>
      <w:numFmt w:val="lowerRoman"/>
      <w:lvlText w:val="%9."/>
      <w:lvlJc w:val="right"/>
      <w:pPr>
        <w:ind w:left="6829" w:hanging="180"/>
      </w:pPr>
      <w:rPr>
        <w:rFonts w:cs="Times New Roman"/>
      </w:rPr>
    </w:lvl>
  </w:abstractNum>
  <w:abstractNum w:abstractNumId="16" w15:restartNumberingAfterBreak="0">
    <w:nsid w:val="3D2B52A2"/>
    <w:multiLevelType w:val="hybridMultilevel"/>
    <w:tmpl w:val="17E27ED0"/>
    <w:lvl w:ilvl="0" w:tplc="73B8F886">
      <w:start w:val="1"/>
      <w:numFmt w:val="lowerLetter"/>
      <w:pStyle w:val="Nmeracionletras"/>
      <w:lvlText w:val="%1)"/>
      <w:lvlJc w:val="left"/>
      <w:pPr>
        <w:ind w:left="1428" w:hanging="360"/>
      </w:pPr>
    </w:lvl>
    <w:lvl w:ilvl="1" w:tplc="340A0019" w:tentative="1">
      <w:start w:val="1"/>
      <w:numFmt w:val="lowerLetter"/>
      <w:lvlText w:val="%2."/>
      <w:lvlJc w:val="left"/>
      <w:pPr>
        <w:ind w:left="2148" w:hanging="360"/>
      </w:pPr>
    </w:lvl>
    <w:lvl w:ilvl="2" w:tplc="340A001B" w:tentative="1">
      <w:start w:val="1"/>
      <w:numFmt w:val="lowerRoman"/>
      <w:lvlText w:val="%3."/>
      <w:lvlJc w:val="right"/>
      <w:pPr>
        <w:ind w:left="2868" w:hanging="180"/>
      </w:pPr>
    </w:lvl>
    <w:lvl w:ilvl="3" w:tplc="340A000F" w:tentative="1">
      <w:start w:val="1"/>
      <w:numFmt w:val="decimal"/>
      <w:lvlText w:val="%4."/>
      <w:lvlJc w:val="left"/>
      <w:pPr>
        <w:ind w:left="3588" w:hanging="360"/>
      </w:pPr>
    </w:lvl>
    <w:lvl w:ilvl="4" w:tplc="340A0019" w:tentative="1">
      <w:start w:val="1"/>
      <w:numFmt w:val="lowerLetter"/>
      <w:lvlText w:val="%5."/>
      <w:lvlJc w:val="left"/>
      <w:pPr>
        <w:ind w:left="4308" w:hanging="360"/>
      </w:pPr>
    </w:lvl>
    <w:lvl w:ilvl="5" w:tplc="340A001B" w:tentative="1">
      <w:start w:val="1"/>
      <w:numFmt w:val="lowerRoman"/>
      <w:lvlText w:val="%6."/>
      <w:lvlJc w:val="right"/>
      <w:pPr>
        <w:ind w:left="5028" w:hanging="180"/>
      </w:pPr>
    </w:lvl>
    <w:lvl w:ilvl="6" w:tplc="340A000F" w:tentative="1">
      <w:start w:val="1"/>
      <w:numFmt w:val="decimal"/>
      <w:lvlText w:val="%7."/>
      <w:lvlJc w:val="left"/>
      <w:pPr>
        <w:ind w:left="5748" w:hanging="360"/>
      </w:pPr>
    </w:lvl>
    <w:lvl w:ilvl="7" w:tplc="340A0019" w:tentative="1">
      <w:start w:val="1"/>
      <w:numFmt w:val="lowerLetter"/>
      <w:lvlText w:val="%8."/>
      <w:lvlJc w:val="left"/>
      <w:pPr>
        <w:ind w:left="6468" w:hanging="360"/>
      </w:pPr>
    </w:lvl>
    <w:lvl w:ilvl="8" w:tplc="340A001B" w:tentative="1">
      <w:start w:val="1"/>
      <w:numFmt w:val="lowerRoman"/>
      <w:lvlText w:val="%9."/>
      <w:lvlJc w:val="right"/>
      <w:pPr>
        <w:ind w:left="7188" w:hanging="180"/>
      </w:pPr>
    </w:lvl>
  </w:abstractNum>
  <w:abstractNum w:abstractNumId="17" w15:restartNumberingAfterBreak="0">
    <w:nsid w:val="3EF15A59"/>
    <w:multiLevelType w:val="hybridMultilevel"/>
    <w:tmpl w:val="8530126E"/>
    <w:lvl w:ilvl="0" w:tplc="F4C8594A">
      <w:start w:val="1"/>
      <w:numFmt w:val="bullet"/>
      <w:pStyle w:val="Vieta41"/>
      <w:lvlText w:val=""/>
      <w:lvlJc w:val="left"/>
      <w:pPr>
        <w:ind w:left="1429" w:hanging="360"/>
      </w:pPr>
      <w:rPr>
        <w:rFonts w:ascii="Wingdings" w:hAnsi="Wingdings" w:hint="default"/>
      </w:rPr>
    </w:lvl>
    <w:lvl w:ilvl="1" w:tplc="0C0A0003" w:tentative="1">
      <w:start w:val="1"/>
      <w:numFmt w:val="bullet"/>
      <w:lvlText w:val="o"/>
      <w:lvlJc w:val="left"/>
      <w:pPr>
        <w:ind w:left="2149" w:hanging="360"/>
      </w:pPr>
      <w:rPr>
        <w:rFonts w:ascii="Courier New" w:hAnsi="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18" w15:restartNumberingAfterBreak="0">
    <w:nsid w:val="483735F7"/>
    <w:multiLevelType w:val="hybridMultilevel"/>
    <w:tmpl w:val="0DF6107E"/>
    <w:lvl w:ilvl="0" w:tplc="02501596">
      <w:start w:val="1"/>
      <w:numFmt w:val="lowerLetter"/>
      <w:lvlText w:val="%1)"/>
      <w:lvlJc w:val="left"/>
      <w:pPr>
        <w:ind w:left="1788" w:hanging="230"/>
      </w:pPr>
      <w:rPr>
        <w:rFonts w:ascii="Times New Roman" w:eastAsia="Times New Roman" w:hAnsi="Times New Roman" w:cs="Times New Roman" w:hint="default"/>
        <w:w w:val="99"/>
        <w:sz w:val="22"/>
        <w:szCs w:val="22"/>
        <w:lang w:val="es-ES" w:eastAsia="en-US" w:bidi="ar-SA"/>
      </w:rPr>
    </w:lvl>
    <w:lvl w:ilvl="1" w:tplc="6966062A">
      <w:numFmt w:val="bullet"/>
      <w:lvlText w:val="•"/>
      <w:lvlJc w:val="left"/>
      <w:pPr>
        <w:ind w:left="2730" w:hanging="230"/>
      </w:pPr>
      <w:rPr>
        <w:rFonts w:hint="default"/>
        <w:lang w:val="es-ES" w:eastAsia="en-US" w:bidi="ar-SA"/>
      </w:rPr>
    </w:lvl>
    <w:lvl w:ilvl="2" w:tplc="D36EDF82">
      <w:numFmt w:val="bullet"/>
      <w:lvlText w:val="•"/>
      <w:lvlJc w:val="left"/>
      <w:pPr>
        <w:ind w:left="3680" w:hanging="230"/>
      </w:pPr>
      <w:rPr>
        <w:rFonts w:hint="default"/>
        <w:lang w:val="es-ES" w:eastAsia="en-US" w:bidi="ar-SA"/>
      </w:rPr>
    </w:lvl>
    <w:lvl w:ilvl="3" w:tplc="2F7E7E92">
      <w:numFmt w:val="bullet"/>
      <w:lvlText w:val="•"/>
      <w:lvlJc w:val="left"/>
      <w:pPr>
        <w:ind w:left="4630" w:hanging="230"/>
      </w:pPr>
      <w:rPr>
        <w:rFonts w:hint="default"/>
        <w:lang w:val="es-ES" w:eastAsia="en-US" w:bidi="ar-SA"/>
      </w:rPr>
    </w:lvl>
    <w:lvl w:ilvl="4" w:tplc="19AAD166">
      <w:numFmt w:val="bullet"/>
      <w:lvlText w:val="•"/>
      <w:lvlJc w:val="left"/>
      <w:pPr>
        <w:ind w:left="5580" w:hanging="230"/>
      </w:pPr>
      <w:rPr>
        <w:rFonts w:hint="default"/>
        <w:lang w:val="es-ES" w:eastAsia="en-US" w:bidi="ar-SA"/>
      </w:rPr>
    </w:lvl>
    <w:lvl w:ilvl="5" w:tplc="C5E807C4">
      <w:numFmt w:val="bullet"/>
      <w:lvlText w:val="•"/>
      <w:lvlJc w:val="left"/>
      <w:pPr>
        <w:ind w:left="6530" w:hanging="230"/>
      </w:pPr>
      <w:rPr>
        <w:rFonts w:hint="default"/>
        <w:lang w:val="es-ES" w:eastAsia="en-US" w:bidi="ar-SA"/>
      </w:rPr>
    </w:lvl>
    <w:lvl w:ilvl="6" w:tplc="434084A6">
      <w:numFmt w:val="bullet"/>
      <w:lvlText w:val="•"/>
      <w:lvlJc w:val="left"/>
      <w:pPr>
        <w:ind w:left="7480" w:hanging="230"/>
      </w:pPr>
      <w:rPr>
        <w:rFonts w:hint="default"/>
        <w:lang w:val="es-ES" w:eastAsia="en-US" w:bidi="ar-SA"/>
      </w:rPr>
    </w:lvl>
    <w:lvl w:ilvl="7" w:tplc="3FB0A2EC">
      <w:numFmt w:val="bullet"/>
      <w:lvlText w:val="•"/>
      <w:lvlJc w:val="left"/>
      <w:pPr>
        <w:ind w:left="8430" w:hanging="230"/>
      </w:pPr>
      <w:rPr>
        <w:rFonts w:hint="default"/>
        <w:lang w:val="es-ES" w:eastAsia="en-US" w:bidi="ar-SA"/>
      </w:rPr>
    </w:lvl>
    <w:lvl w:ilvl="8" w:tplc="A7F4AADC">
      <w:numFmt w:val="bullet"/>
      <w:lvlText w:val="•"/>
      <w:lvlJc w:val="left"/>
      <w:pPr>
        <w:ind w:left="9380" w:hanging="230"/>
      </w:pPr>
      <w:rPr>
        <w:rFonts w:hint="default"/>
        <w:lang w:val="es-ES" w:eastAsia="en-US" w:bidi="ar-SA"/>
      </w:rPr>
    </w:lvl>
  </w:abstractNum>
  <w:abstractNum w:abstractNumId="19" w15:restartNumberingAfterBreak="0">
    <w:nsid w:val="4BEB3A21"/>
    <w:multiLevelType w:val="hybridMultilevel"/>
    <w:tmpl w:val="C0644BD2"/>
    <w:lvl w:ilvl="0" w:tplc="340A0001">
      <w:start w:val="1"/>
      <w:numFmt w:val="bullet"/>
      <w:pStyle w:val="Vieta1"/>
      <w:lvlText w:val=""/>
      <w:lvlJc w:val="left"/>
      <w:pPr>
        <w:ind w:left="1429" w:hanging="360"/>
      </w:pPr>
      <w:rPr>
        <w:rFonts w:ascii="Symbol" w:hAnsi="Symbol" w:hint="default"/>
      </w:rPr>
    </w:lvl>
    <w:lvl w:ilvl="1" w:tplc="340A0003" w:tentative="1">
      <w:start w:val="1"/>
      <w:numFmt w:val="bullet"/>
      <w:lvlText w:val="o"/>
      <w:lvlJc w:val="left"/>
      <w:pPr>
        <w:ind w:left="2149" w:hanging="360"/>
      </w:pPr>
      <w:rPr>
        <w:rFonts w:ascii="Courier New" w:hAnsi="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20" w15:restartNumberingAfterBreak="0">
    <w:nsid w:val="4EA66939"/>
    <w:multiLevelType w:val="hybridMultilevel"/>
    <w:tmpl w:val="84009E50"/>
    <w:lvl w:ilvl="0" w:tplc="82E85DD8">
      <w:start w:val="1"/>
      <w:numFmt w:val="bullet"/>
      <w:pStyle w:val="Vieta4"/>
      <w:lvlText w:val=""/>
      <w:lvlJc w:val="left"/>
      <w:pPr>
        <w:ind w:left="1069" w:hanging="360"/>
      </w:pPr>
      <w:rPr>
        <w:rFonts w:ascii="Wingdings" w:hAnsi="Wingdings" w:hint="default"/>
      </w:rPr>
    </w:lvl>
    <w:lvl w:ilvl="1" w:tplc="AD6441E8">
      <w:start w:val="1"/>
      <w:numFmt w:val="bullet"/>
      <w:lvlText w:val="o"/>
      <w:lvlJc w:val="left"/>
      <w:pPr>
        <w:ind w:left="1789" w:hanging="360"/>
      </w:pPr>
      <w:rPr>
        <w:rFonts w:ascii="Courier New" w:hAnsi="Courier New" w:hint="default"/>
      </w:rPr>
    </w:lvl>
    <w:lvl w:ilvl="2" w:tplc="ABF4484C" w:tentative="1">
      <w:start w:val="1"/>
      <w:numFmt w:val="bullet"/>
      <w:lvlText w:val=""/>
      <w:lvlJc w:val="left"/>
      <w:pPr>
        <w:ind w:left="2509" w:hanging="360"/>
      </w:pPr>
      <w:rPr>
        <w:rFonts w:ascii="Wingdings" w:hAnsi="Wingdings" w:hint="default"/>
      </w:rPr>
    </w:lvl>
    <w:lvl w:ilvl="3" w:tplc="0C849386" w:tentative="1">
      <w:start w:val="1"/>
      <w:numFmt w:val="bullet"/>
      <w:lvlText w:val=""/>
      <w:lvlJc w:val="left"/>
      <w:pPr>
        <w:ind w:left="3229" w:hanging="360"/>
      </w:pPr>
      <w:rPr>
        <w:rFonts w:ascii="Symbol" w:hAnsi="Symbol" w:hint="default"/>
      </w:rPr>
    </w:lvl>
    <w:lvl w:ilvl="4" w:tplc="EE5E4E82" w:tentative="1">
      <w:start w:val="1"/>
      <w:numFmt w:val="bullet"/>
      <w:lvlText w:val="o"/>
      <w:lvlJc w:val="left"/>
      <w:pPr>
        <w:ind w:left="3949" w:hanging="360"/>
      </w:pPr>
      <w:rPr>
        <w:rFonts w:ascii="Courier New" w:hAnsi="Courier New" w:hint="default"/>
      </w:rPr>
    </w:lvl>
    <w:lvl w:ilvl="5" w:tplc="53321D70" w:tentative="1">
      <w:start w:val="1"/>
      <w:numFmt w:val="bullet"/>
      <w:lvlText w:val=""/>
      <w:lvlJc w:val="left"/>
      <w:pPr>
        <w:ind w:left="4669" w:hanging="360"/>
      </w:pPr>
      <w:rPr>
        <w:rFonts w:ascii="Wingdings" w:hAnsi="Wingdings" w:hint="default"/>
      </w:rPr>
    </w:lvl>
    <w:lvl w:ilvl="6" w:tplc="99B8A34E" w:tentative="1">
      <w:start w:val="1"/>
      <w:numFmt w:val="bullet"/>
      <w:lvlText w:val=""/>
      <w:lvlJc w:val="left"/>
      <w:pPr>
        <w:ind w:left="5389" w:hanging="360"/>
      </w:pPr>
      <w:rPr>
        <w:rFonts w:ascii="Symbol" w:hAnsi="Symbol" w:hint="default"/>
      </w:rPr>
    </w:lvl>
    <w:lvl w:ilvl="7" w:tplc="61F6B4F4" w:tentative="1">
      <w:start w:val="1"/>
      <w:numFmt w:val="bullet"/>
      <w:lvlText w:val="o"/>
      <w:lvlJc w:val="left"/>
      <w:pPr>
        <w:ind w:left="6109" w:hanging="360"/>
      </w:pPr>
      <w:rPr>
        <w:rFonts w:ascii="Courier New" w:hAnsi="Courier New" w:hint="default"/>
      </w:rPr>
    </w:lvl>
    <w:lvl w:ilvl="8" w:tplc="95F2DA42" w:tentative="1">
      <w:start w:val="1"/>
      <w:numFmt w:val="bullet"/>
      <w:lvlText w:val=""/>
      <w:lvlJc w:val="left"/>
      <w:pPr>
        <w:ind w:left="6829" w:hanging="360"/>
      </w:pPr>
      <w:rPr>
        <w:rFonts w:ascii="Wingdings" w:hAnsi="Wingdings" w:hint="default"/>
      </w:rPr>
    </w:lvl>
  </w:abstractNum>
  <w:abstractNum w:abstractNumId="21" w15:restartNumberingAfterBreak="0">
    <w:nsid w:val="516A07BF"/>
    <w:multiLevelType w:val="hybridMultilevel"/>
    <w:tmpl w:val="F48AE9E8"/>
    <w:lvl w:ilvl="0" w:tplc="178EFBF4">
      <w:start w:val="1"/>
      <w:numFmt w:val="lowerLetter"/>
      <w:pStyle w:val="VietaLetra"/>
      <w:lvlText w:val="%1)"/>
      <w:lvlJc w:val="left"/>
      <w:pPr>
        <w:ind w:left="1429" w:hanging="360"/>
      </w:pPr>
      <w:rPr>
        <w:rFonts w:cs="Times New Roman"/>
      </w:rPr>
    </w:lvl>
    <w:lvl w:ilvl="1" w:tplc="55D2E098" w:tentative="1">
      <w:start w:val="1"/>
      <w:numFmt w:val="lowerLetter"/>
      <w:lvlText w:val="%2."/>
      <w:lvlJc w:val="left"/>
      <w:pPr>
        <w:ind w:left="2149" w:hanging="360"/>
      </w:pPr>
      <w:rPr>
        <w:rFonts w:cs="Times New Roman"/>
      </w:rPr>
    </w:lvl>
    <w:lvl w:ilvl="2" w:tplc="ECD2FB54" w:tentative="1">
      <w:start w:val="1"/>
      <w:numFmt w:val="lowerRoman"/>
      <w:lvlText w:val="%3."/>
      <w:lvlJc w:val="right"/>
      <w:pPr>
        <w:ind w:left="2869" w:hanging="180"/>
      </w:pPr>
      <w:rPr>
        <w:rFonts w:cs="Times New Roman"/>
      </w:rPr>
    </w:lvl>
    <w:lvl w:ilvl="3" w:tplc="66B6B38E" w:tentative="1">
      <w:start w:val="1"/>
      <w:numFmt w:val="decimal"/>
      <w:lvlText w:val="%4."/>
      <w:lvlJc w:val="left"/>
      <w:pPr>
        <w:ind w:left="3589" w:hanging="360"/>
      </w:pPr>
      <w:rPr>
        <w:rFonts w:cs="Times New Roman"/>
      </w:rPr>
    </w:lvl>
    <w:lvl w:ilvl="4" w:tplc="E3C46AE0" w:tentative="1">
      <w:start w:val="1"/>
      <w:numFmt w:val="lowerLetter"/>
      <w:lvlText w:val="%5."/>
      <w:lvlJc w:val="left"/>
      <w:pPr>
        <w:ind w:left="4309" w:hanging="360"/>
      </w:pPr>
      <w:rPr>
        <w:rFonts w:cs="Times New Roman"/>
      </w:rPr>
    </w:lvl>
    <w:lvl w:ilvl="5" w:tplc="82D0E0B4" w:tentative="1">
      <w:start w:val="1"/>
      <w:numFmt w:val="lowerRoman"/>
      <w:lvlText w:val="%6."/>
      <w:lvlJc w:val="right"/>
      <w:pPr>
        <w:ind w:left="5029" w:hanging="180"/>
      </w:pPr>
      <w:rPr>
        <w:rFonts w:cs="Times New Roman"/>
      </w:rPr>
    </w:lvl>
    <w:lvl w:ilvl="6" w:tplc="EDDA8020" w:tentative="1">
      <w:start w:val="1"/>
      <w:numFmt w:val="decimal"/>
      <w:lvlText w:val="%7."/>
      <w:lvlJc w:val="left"/>
      <w:pPr>
        <w:ind w:left="5749" w:hanging="360"/>
      </w:pPr>
      <w:rPr>
        <w:rFonts w:cs="Times New Roman"/>
      </w:rPr>
    </w:lvl>
    <w:lvl w:ilvl="7" w:tplc="D0D4DA6E" w:tentative="1">
      <w:start w:val="1"/>
      <w:numFmt w:val="lowerLetter"/>
      <w:lvlText w:val="%8."/>
      <w:lvlJc w:val="left"/>
      <w:pPr>
        <w:ind w:left="6469" w:hanging="360"/>
      </w:pPr>
      <w:rPr>
        <w:rFonts w:cs="Times New Roman"/>
      </w:rPr>
    </w:lvl>
    <w:lvl w:ilvl="8" w:tplc="3A72A978" w:tentative="1">
      <w:start w:val="1"/>
      <w:numFmt w:val="lowerRoman"/>
      <w:lvlText w:val="%9."/>
      <w:lvlJc w:val="right"/>
      <w:pPr>
        <w:ind w:left="7189" w:hanging="180"/>
      </w:pPr>
      <w:rPr>
        <w:rFonts w:cs="Times New Roman"/>
      </w:rPr>
    </w:lvl>
  </w:abstractNum>
  <w:abstractNum w:abstractNumId="22" w15:restartNumberingAfterBreak="0">
    <w:nsid w:val="522A53C1"/>
    <w:multiLevelType w:val="multilevel"/>
    <w:tmpl w:val="B7A82166"/>
    <w:lvl w:ilvl="0">
      <w:start w:val="10"/>
      <w:numFmt w:val="decimal"/>
      <w:lvlText w:val="%1"/>
      <w:lvlJc w:val="left"/>
      <w:pPr>
        <w:ind w:left="1134" w:hanging="480"/>
      </w:pPr>
      <w:rPr>
        <w:rFonts w:hint="default"/>
        <w:lang w:val="es-ES" w:eastAsia="en-US" w:bidi="ar-SA"/>
      </w:rPr>
    </w:lvl>
    <w:lvl w:ilvl="1">
      <w:start w:val="1"/>
      <w:numFmt w:val="decimal"/>
      <w:lvlText w:val="%1.%2"/>
      <w:lvlJc w:val="left"/>
      <w:pPr>
        <w:ind w:left="1134" w:hanging="480"/>
      </w:pPr>
      <w:rPr>
        <w:rFonts w:ascii="Times New Roman" w:eastAsia="Times New Roman" w:hAnsi="Times New Roman" w:cs="Times New Roman" w:hint="default"/>
        <w:b/>
        <w:bCs/>
        <w:w w:val="100"/>
        <w:sz w:val="24"/>
        <w:szCs w:val="24"/>
        <w:lang w:val="es-ES" w:eastAsia="en-US" w:bidi="ar-SA"/>
      </w:rPr>
    </w:lvl>
    <w:lvl w:ilvl="2">
      <w:start w:val="1"/>
      <w:numFmt w:val="lowerLetter"/>
      <w:lvlText w:val="%3."/>
      <w:lvlJc w:val="left"/>
      <w:pPr>
        <w:ind w:left="1286" w:hanging="208"/>
      </w:pPr>
      <w:rPr>
        <w:rFonts w:ascii="Times New Roman" w:eastAsia="Times New Roman" w:hAnsi="Times New Roman" w:cs="Times New Roman" w:hint="default"/>
        <w:w w:val="99"/>
        <w:sz w:val="22"/>
        <w:szCs w:val="22"/>
        <w:lang w:val="es-ES" w:eastAsia="en-US" w:bidi="ar-SA"/>
      </w:rPr>
    </w:lvl>
    <w:lvl w:ilvl="3">
      <w:numFmt w:val="bullet"/>
      <w:lvlText w:val="•"/>
      <w:lvlJc w:val="left"/>
      <w:pPr>
        <w:ind w:left="3502" w:hanging="208"/>
      </w:pPr>
      <w:rPr>
        <w:rFonts w:hint="default"/>
        <w:lang w:val="es-ES" w:eastAsia="en-US" w:bidi="ar-SA"/>
      </w:rPr>
    </w:lvl>
    <w:lvl w:ilvl="4">
      <w:numFmt w:val="bullet"/>
      <w:lvlText w:val="•"/>
      <w:lvlJc w:val="left"/>
      <w:pPr>
        <w:ind w:left="4613" w:hanging="208"/>
      </w:pPr>
      <w:rPr>
        <w:rFonts w:hint="default"/>
        <w:lang w:val="es-ES" w:eastAsia="en-US" w:bidi="ar-SA"/>
      </w:rPr>
    </w:lvl>
    <w:lvl w:ilvl="5">
      <w:numFmt w:val="bullet"/>
      <w:lvlText w:val="•"/>
      <w:lvlJc w:val="left"/>
      <w:pPr>
        <w:ind w:left="5724" w:hanging="208"/>
      </w:pPr>
      <w:rPr>
        <w:rFonts w:hint="default"/>
        <w:lang w:val="es-ES" w:eastAsia="en-US" w:bidi="ar-SA"/>
      </w:rPr>
    </w:lvl>
    <w:lvl w:ilvl="6">
      <w:numFmt w:val="bullet"/>
      <w:lvlText w:val="•"/>
      <w:lvlJc w:val="left"/>
      <w:pPr>
        <w:ind w:left="6835" w:hanging="208"/>
      </w:pPr>
      <w:rPr>
        <w:rFonts w:hint="default"/>
        <w:lang w:val="es-ES" w:eastAsia="en-US" w:bidi="ar-SA"/>
      </w:rPr>
    </w:lvl>
    <w:lvl w:ilvl="7">
      <w:numFmt w:val="bullet"/>
      <w:lvlText w:val="•"/>
      <w:lvlJc w:val="left"/>
      <w:pPr>
        <w:ind w:left="7946" w:hanging="208"/>
      </w:pPr>
      <w:rPr>
        <w:rFonts w:hint="default"/>
        <w:lang w:val="es-ES" w:eastAsia="en-US" w:bidi="ar-SA"/>
      </w:rPr>
    </w:lvl>
    <w:lvl w:ilvl="8">
      <w:numFmt w:val="bullet"/>
      <w:lvlText w:val="•"/>
      <w:lvlJc w:val="left"/>
      <w:pPr>
        <w:ind w:left="9057" w:hanging="208"/>
      </w:pPr>
      <w:rPr>
        <w:rFonts w:hint="default"/>
        <w:lang w:val="es-ES" w:eastAsia="en-US" w:bidi="ar-SA"/>
      </w:rPr>
    </w:lvl>
  </w:abstractNum>
  <w:abstractNum w:abstractNumId="23" w15:restartNumberingAfterBreak="0">
    <w:nsid w:val="58951276"/>
    <w:multiLevelType w:val="hybridMultilevel"/>
    <w:tmpl w:val="102A97FC"/>
    <w:lvl w:ilvl="0" w:tplc="1CE035DE">
      <w:start w:val="1"/>
      <w:numFmt w:val="bullet"/>
      <w:pStyle w:val="VietaIM3"/>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6F7655A8"/>
    <w:multiLevelType w:val="hybridMultilevel"/>
    <w:tmpl w:val="3A286C2E"/>
    <w:lvl w:ilvl="0" w:tplc="74042D4C">
      <w:start w:val="1"/>
      <w:numFmt w:val="bullet"/>
      <w:pStyle w:val="Vieta2"/>
      <w:lvlText w:val=""/>
      <w:lvlJc w:val="left"/>
      <w:pPr>
        <w:ind w:left="1429" w:hanging="360"/>
      </w:pPr>
      <w:rPr>
        <w:rFonts w:ascii="Symbol" w:hAnsi="Symbol" w:hint="default"/>
      </w:rPr>
    </w:lvl>
    <w:lvl w:ilvl="1" w:tplc="28FA432C" w:tentative="1">
      <w:start w:val="1"/>
      <w:numFmt w:val="bullet"/>
      <w:lvlText w:val="o"/>
      <w:lvlJc w:val="left"/>
      <w:pPr>
        <w:ind w:left="2149" w:hanging="360"/>
      </w:pPr>
      <w:rPr>
        <w:rFonts w:ascii="Courier New" w:hAnsi="Courier New" w:hint="default"/>
      </w:rPr>
    </w:lvl>
    <w:lvl w:ilvl="2" w:tplc="3A7AA6C2" w:tentative="1">
      <w:start w:val="1"/>
      <w:numFmt w:val="bullet"/>
      <w:lvlText w:val=""/>
      <w:lvlJc w:val="left"/>
      <w:pPr>
        <w:ind w:left="2869" w:hanging="360"/>
      </w:pPr>
      <w:rPr>
        <w:rFonts w:ascii="Wingdings" w:hAnsi="Wingdings" w:hint="default"/>
      </w:rPr>
    </w:lvl>
    <w:lvl w:ilvl="3" w:tplc="D6A40842" w:tentative="1">
      <w:start w:val="1"/>
      <w:numFmt w:val="bullet"/>
      <w:lvlText w:val=""/>
      <w:lvlJc w:val="left"/>
      <w:pPr>
        <w:ind w:left="3589" w:hanging="360"/>
      </w:pPr>
      <w:rPr>
        <w:rFonts w:ascii="Symbol" w:hAnsi="Symbol" w:hint="default"/>
      </w:rPr>
    </w:lvl>
    <w:lvl w:ilvl="4" w:tplc="40207472" w:tentative="1">
      <w:start w:val="1"/>
      <w:numFmt w:val="bullet"/>
      <w:lvlText w:val="o"/>
      <w:lvlJc w:val="left"/>
      <w:pPr>
        <w:ind w:left="4309" w:hanging="360"/>
      </w:pPr>
      <w:rPr>
        <w:rFonts w:ascii="Courier New" w:hAnsi="Courier New" w:hint="default"/>
      </w:rPr>
    </w:lvl>
    <w:lvl w:ilvl="5" w:tplc="9EDA94E2" w:tentative="1">
      <w:start w:val="1"/>
      <w:numFmt w:val="bullet"/>
      <w:lvlText w:val=""/>
      <w:lvlJc w:val="left"/>
      <w:pPr>
        <w:ind w:left="5029" w:hanging="360"/>
      </w:pPr>
      <w:rPr>
        <w:rFonts w:ascii="Wingdings" w:hAnsi="Wingdings" w:hint="default"/>
      </w:rPr>
    </w:lvl>
    <w:lvl w:ilvl="6" w:tplc="167C00F2" w:tentative="1">
      <w:start w:val="1"/>
      <w:numFmt w:val="bullet"/>
      <w:lvlText w:val=""/>
      <w:lvlJc w:val="left"/>
      <w:pPr>
        <w:ind w:left="5749" w:hanging="360"/>
      </w:pPr>
      <w:rPr>
        <w:rFonts w:ascii="Symbol" w:hAnsi="Symbol" w:hint="default"/>
      </w:rPr>
    </w:lvl>
    <w:lvl w:ilvl="7" w:tplc="8B1E974E" w:tentative="1">
      <w:start w:val="1"/>
      <w:numFmt w:val="bullet"/>
      <w:lvlText w:val="o"/>
      <w:lvlJc w:val="left"/>
      <w:pPr>
        <w:ind w:left="6469" w:hanging="360"/>
      </w:pPr>
      <w:rPr>
        <w:rFonts w:ascii="Courier New" w:hAnsi="Courier New" w:hint="default"/>
      </w:rPr>
    </w:lvl>
    <w:lvl w:ilvl="8" w:tplc="2EC493EE" w:tentative="1">
      <w:start w:val="1"/>
      <w:numFmt w:val="bullet"/>
      <w:lvlText w:val=""/>
      <w:lvlJc w:val="left"/>
      <w:pPr>
        <w:ind w:left="7189" w:hanging="360"/>
      </w:pPr>
      <w:rPr>
        <w:rFonts w:ascii="Wingdings" w:hAnsi="Wingdings" w:hint="default"/>
      </w:rPr>
    </w:lvl>
  </w:abstractNum>
  <w:abstractNum w:abstractNumId="25" w15:restartNumberingAfterBreak="0">
    <w:nsid w:val="74326F7B"/>
    <w:multiLevelType w:val="multilevel"/>
    <w:tmpl w:val="605063E6"/>
    <w:lvl w:ilvl="0">
      <w:start w:val="1"/>
      <w:numFmt w:val="decimal"/>
      <w:lvlText w:val="%1"/>
      <w:lvlJc w:val="left"/>
      <w:pPr>
        <w:ind w:left="432" w:hanging="432"/>
      </w:pPr>
      <w:rPr>
        <w:sz w:val="28"/>
      </w:rPr>
    </w:lvl>
    <w:lvl w:ilvl="1">
      <w:start w:val="1"/>
      <w:numFmt w:val="decimal"/>
      <w:lvlText w:val="%1.%2"/>
      <w:lvlJc w:val="left"/>
      <w:pPr>
        <w:ind w:left="576" w:hanging="576"/>
      </w:pPr>
    </w:lvl>
    <w:lvl w:ilvl="2">
      <w:start w:val="1"/>
      <w:numFmt w:val="decimal"/>
      <w:lvlText w:val="%1.%2.%3"/>
      <w:lvlJc w:val="left"/>
      <w:pPr>
        <w:ind w:left="1287" w:hanging="720"/>
      </w:pPr>
      <w:rPr>
        <w:b w:val="0"/>
        <w:bCs/>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778577FE"/>
    <w:multiLevelType w:val="multilevel"/>
    <w:tmpl w:val="8C8A25C0"/>
    <w:lvl w:ilvl="0">
      <w:start w:val="1"/>
      <w:numFmt w:val="decimal"/>
      <w:pStyle w:val="Titulo4"/>
      <w:lvlText w:val="%1."/>
      <w:lvlJc w:val="left"/>
      <w:pPr>
        <w:tabs>
          <w:tab w:val="num" w:pos="567"/>
        </w:tabs>
        <w:ind w:left="567" w:hanging="567"/>
      </w:pPr>
      <w:rPr>
        <w:rFonts w:ascii="Arial Negrita" w:hAnsi="Arial Negrita" w:cs="Times New Roman" w:hint="default"/>
        <w:b/>
        <w:i w:val="0"/>
        <w:caps/>
        <w:strike w:val="0"/>
        <w:dstrike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09"/>
        </w:tabs>
        <w:ind w:left="709" w:hanging="709"/>
      </w:pPr>
      <w:rPr>
        <w:rFonts w:ascii="Arial Negrita" w:hAnsi="Arial Negrita" w:cs="Arial" w:hint="default"/>
        <w:b/>
        <w:i w:val="0"/>
        <w:caps/>
        <w:strike w:val="0"/>
        <w:dstrike w:val="0"/>
        <w:vanish w:val="0"/>
        <w:color w:val="auto"/>
        <w:spacing w:val="0"/>
        <w:w w:val="100"/>
        <w:kern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709"/>
        </w:tabs>
        <w:ind w:left="709" w:hanging="709"/>
      </w:pPr>
      <w:rPr>
        <w:rFonts w:ascii="Arial Negrita" w:hAnsi="Arial Negrita" w:cs="Times New Roman" w:hint="default"/>
        <w:b/>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ulo4"/>
      <w:lvlText w:val="%1.%2.%3.%4"/>
      <w:lvlJc w:val="left"/>
      <w:pPr>
        <w:tabs>
          <w:tab w:val="num" w:pos="709"/>
        </w:tabs>
      </w:pPr>
      <w:rPr>
        <w:rFonts w:ascii="Arial" w:hAnsi="Arial" w:cs="Times New Roman" w:hint="default"/>
        <w:b w:val="0"/>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27" w15:restartNumberingAfterBreak="0">
    <w:nsid w:val="791021DF"/>
    <w:multiLevelType w:val="hybridMultilevel"/>
    <w:tmpl w:val="2A08E3F0"/>
    <w:lvl w:ilvl="0" w:tplc="FD182428">
      <w:numFmt w:val="bullet"/>
      <w:lvlText w:val="-"/>
      <w:lvlJc w:val="left"/>
      <w:pPr>
        <w:ind w:left="1916" w:hanging="129"/>
      </w:pPr>
      <w:rPr>
        <w:rFonts w:ascii="Times New Roman" w:eastAsia="Times New Roman" w:hAnsi="Times New Roman" w:cs="Times New Roman" w:hint="default"/>
        <w:w w:val="99"/>
        <w:sz w:val="22"/>
        <w:szCs w:val="22"/>
        <w:lang w:val="es-ES" w:eastAsia="en-US" w:bidi="ar-SA"/>
      </w:rPr>
    </w:lvl>
    <w:lvl w:ilvl="1" w:tplc="983494BE">
      <w:numFmt w:val="bullet"/>
      <w:lvlText w:val="•"/>
      <w:lvlJc w:val="left"/>
      <w:pPr>
        <w:ind w:left="2856" w:hanging="129"/>
      </w:pPr>
      <w:rPr>
        <w:rFonts w:hint="default"/>
        <w:lang w:val="es-ES" w:eastAsia="en-US" w:bidi="ar-SA"/>
      </w:rPr>
    </w:lvl>
    <w:lvl w:ilvl="2" w:tplc="E8FE146C">
      <w:numFmt w:val="bullet"/>
      <w:lvlText w:val="•"/>
      <w:lvlJc w:val="left"/>
      <w:pPr>
        <w:ind w:left="3792" w:hanging="129"/>
      </w:pPr>
      <w:rPr>
        <w:rFonts w:hint="default"/>
        <w:lang w:val="es-ES" w:eastAsia="en-US" w:bidi="ar-SA"/>
      </w:rPr>
    </w:lvl>
    <w:lvl w:ilvl="3" w:tplc="D026FD34">
      <w:numFmt w:val="bullet"/>
      <w:lvlText w:val="•"/>
      <w:lvlJc w:val="left"/>
      <w:pPr>
        <w:ind w:left="4728" w:hanging="129"/>
      </w:pPr>
      <w:rPr>
        <w:rFonts w:hint="default"/>
        <w:lang w:val="es-ES" w:eastAsia="en-US" w:bidi="ar-SA"/>
      </w:rPr>
    </w:lvl>
    <w:lvl w:ilvl="4" w:tplc="530E981E">
      <w:numFmt w:val="bullet"/>
      <w:lvlText w:val="•"/>
      <w:lvlJc w:val="left"/>
      <w:pPr>
        <w:ind w:left="5664" w:hanging="129"/>
      </w:pPr>
      <w:rPr>
        <w:rFonts w:hint="default"/>
        <w:lang w:val="es-ES" w:eastAsia="en-US" w:bidi="ar-SA"/>
      </w:rPr>
    </w:lvl>
    <w:lvl w:ilvl="5" w:tplc="332EDE24">
      <w:numFmt w:val="bullet"/>
      <w:lvlText w:val="•"/>
      <w:lvlJc w:val="left"/>
      <w:pPr>
        <w:ind w:left="6600" w:hanging="129"/>
      </w:pPr>
      <w:rPr>
        <w:rFonts w:hint="default"/>
        <w:lang w:val="es-ES" w:eastAsia="en-US" w:bidi="ar-SA"/>
      </w:rPr>
    </w:lvl>
    <w:lvl w:ilvl="6" w:tplc="8F066D52">
      <w:numFmt w:val="bullet"/>
      <w:lvlText w:val="•"/>
      <w:lvlJc w:val="left"/>
      <w:pPr>
        <w:ind w:left="7536" w:hanging="129"/>
      </w:pPr>
      <w:rPr>
        <w:rFonts w:hint="default"/>
        <w:lang w:val="es-ES" w:eastAsia="en-US" w:bidi="ar-SA"/>
      </w:rPr>
    </w:lvl>
    <w:lvl w:ilvl="7" w:tplc="56B240BE">
      <w:numFmt w:val="bullet"/>
      <w:lvlText w:val="•"/>
      <w:lvlJc w:val="left"/>
      <w:pPr>
        <w:ind w:left="8472" w:hanging="129"/>
      </w:pPr>
      <w:rPr>
        <w:rFonts w:hint="default"/>
        <w:lang w:val="es-ES" w:eastAsia="en-US" w:bidi="ar-SA"/>
      </w:rPr>
    </w:lvl>
    <w:lvl w:ilvl="8" w:tplc="48D8FD72">
      <w:numFmt w:val="bullet"/>
      <w:lvlText w:val="•"/>
      <w:lvlJc w:val="left"/>
      <w:pPr>
        <w:ind w:left="9408" w:hanging="129"/>
      </w:pPr>
      <w:rPr>
        <w:rFonts w:hint="default"/>
        <w:lang w:val="es-ES" w:eastAsia="en-US" w:bidi="ar-SA"/>
      </w:rPr>
    </w:lvl>
  </w:abstractNum>
  <w:abstractNum w:abstractNumId="28" w15:restartNumberingAfterBreak="0">
    <w:nsid w:val="7A5C6296"/>
    <w:multiLevelType w:val="hybridMultilevel"/>
    <w:tmpl w:val="6C28C394"/>
    <w:lvl w:ilvl="0" w:tplc="60EEDEB4">
      <w:start w:val="1"/>
      <w:numFmt w:val="decimal"/>
      <w:pStyle w:val="Numeracin1"/>
      <w:lvlText w:val="%1."/>
      <w:lvlJc w:val="left"/>
      <w:pPr>
        <w:ind w:left="1069" w:hanging="360"/>
      </w:pPr>
      <w:rPr>
        <w:rFonts w:cs="Times New Roman"/>
      </w:rPr>
    </w:lvl>
    <w:lvl w:ilvl="1" w:tplc="340A0003" w:tentative="1">
      <w:start w:val="1"/>
      <w:numFmt w:val="lowerLetter"/>
      <w:lvlText w:val="%2."/>
      <w:lvlJc w:val="left"/>
      <w:pPr>
        <w:ind w:left="1440" w:hanging="360"/>
      </w:pPr>
      <w:rPr>
        <w:rFonts w:cs="Times New Roman"/>
      </w:rPr>
    </w:lvl>
    <w:lvl w:ilvl="2" w:tplc="340A0005" w:tentative="1">
      <w:start w:val="1"/>
      <w:numFmt w:val="lowerRoman"/>
      <w:lvlText w:val="%3."/>
      <w:lvlJc w:val="right"/>
      <w:pPr>
        <w:ind w:left="2160" w:hanging="180"/>
      </w:pPr>
      <w:rPr>
        <w:rFonts w:cs="Times New Roman"/>
      </w:rPr>
    </w:lvl>
    <w:lvl w:ilvl="3" w:tplc="340A0001" w:tentative="1">
      <w:start w:val="1"/>
      <w:numFmt w:val="decimal"/>
      <w:lvlText w:val="%4."/>
      <w:lvlJc w:val="left"/>
      <w:pPr>
        <w:ind w:left="2880" w:hanging="360"/>
      </w:pPr>
      <w:rPr>
        <w:rFonts w:cs="Times New Roman"/>
      </w:rPr>
    </w:lvl>
    <w:lvl w:ilvl="4" w:tplc="340A0003" w:tentative="1">
      <w:start w:val="1"/>
      <w:numFmt w:val="lowerLetter"/>
      <w:lvlText w:val="%5."/>
      <w:lvlJc w:val="left"/>
      <w:pPr>
        <w:ind w:left="3600" w:hanging="360"/>
      </w:pPr>
      <w:rPr>
        <w:rFonts w:cs="Times New Roman"/>
      </w:rPr>
    </w:lvl>
    <w:lvl w:ilvl="5" w:tplc="340A0005" w:tentative="1">
      <w:start w:val="1"/>
      <w:numFmt w:val="lowerRoman"/>
      <w:lvlText w:val="%6."/>
      <w:lvlJc w:val="right"/>
      <w:pPr>
        <w:ind w:left="4320" w:hanging="180"/>
      </w:pPr>
      <w:rPr>
        <w:rFonts w:cs="Times New Roman"/>
      </w:rPr>
    </w:lvl>
    <w:lvl w:ilvl="6" w:tplc="340A0001" w:tentative="1">
      <w:start w:val="1"/>
      <w:numFmt w:val="decimal"/>
      <w:lvlText w:val="%7."/>
      <w:lvlJc w:val="left"/>
      <w:pPr>
        <w:ind w:left="5040" w:hanging="360"/>
      </w:pPr>
      <w:rPr>
        <w:rFonts w:cs="Times New Roman"/>
      </w:rPr>
    </w:lvl>
    <w:lvl w:ilvl="7" w:tplc="340A0003" w:tentative="1">
      <w:start w:val="1"/>
      <w:numFmt w:val="lowerLetter"/>
      <w:lvlText w:val="%8."/>
      <w:lvlJc w:val="left"/>
      <w:pPr>
        <w:ind w:left="5760" w:hanging="360"/>
      </w:pPr>
      <w:rPr>
        <w:rFonts w:cs="Times New Roman"/>
      </w:rPr>
    </w:lvl>
    <w:lvl w:ilvl="8" w:tplc="340A0005" w:tentative="1">
      <w:start w:val="1"/>
      <w:numFmt w:val="lowerRoman"/>
      <w:lvlText w:val="%9."/>
      <w:lvlJc w:val="right"/>
      <w:pPr>
        <w:ind w:left="6480" w:hanging="180"/>
      </w:pPr>
      <w:rPr>
        <w:rFonts w:cs="Times New Roman"/>
      </w:rPr>
    </w:lvl>
  </w:abstractNum>
  <w:abstractNum w:abstractNumId="29" w15:restartNumberingAfterBreak="0">
    <w:nsid w:val="7B6F2F62"/>
    <w:multiLevelType w:val="hybridMultilevel"/>
    <w:tmpl w:val="F9FA9D0A"/>
    <w:lvl w:ilvl="0" w:tplc="340A000F">
      <w:start w:val="1"/>
      <w:numFmt w:val="decimal"/>
      <w:pStyle w:val="TITULO1IM3"/>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1692491703">
    <w:abstractNumId w:val="9"/>
  </w:num>
  <w:num w:numId="2" w16cid:durableId="547843989">
    <w:abstractNumId w:val="16"/>
  </w:num>
  <w:num w:numId="3" w16cid:durableId="239025139">
    <w:abstractNumId w:val="23"/>
  </w:num>
  <w:num w:numId="4" w16cid:durableId="325086984">
    <w:abstractNumId w:val="17"/>
  </w:num>
  <w:num w:numId="5" w16cid:durableId="2086025967">
    <w:abstractNumId w:val="10"/>
  </w:num>
  <w:num w:numId="6" w16cid:durableId="1081176832">
    <w:abstractNumId w:val="21"/>
  </w:num>
  <w:num w:numId="7" w16cid:durableId="1991976108">
    <w:abstractNumId w:val="19"/>
  </w:num>
  <w:num w:numId="8" w16cid:durableId="59789150">
    <w:abstractNumId w:val="24"/>
  </w:num>
  <w:num w:numId="9" w16cid:durableId="1275600497">
    <w:abstractNumId w:val="20"/>
  </w:num>
  <w:num w:numId="10" w16cid:durableId="243497793">
    <w:abstractNumId w:val="28"/>
  </w:num>
  <w:num w:numId="11" w16cid:durableId="1662657389">
    <w:abstractNumId w:val="15"/>
  </w:num>
  <w:num w:numId="12" w16cid:durableId="1099523697">
    <w:abstractNumId w:val="11"/>
  </w:num>
  <w:num w:numId="13" w16cid:durableId="857694008">
    <w:abstractNumId w:val="14"/>
  </w:num>
  <w:num w:numId="14" w16cid:durableId="24796642">
    <w:abstractNumId w:val="8"/>
  </w:num>
  <w:num w:numId="15" w16cid:durableId="1476609231">
    <w:abstractNumId w:val="3"/>
  </w:num>
  <w:num w:numId="16" w16cid:durableId="285426987">
    <w:abstractNumId w:val="2"/>
  </w:num>
  <w:num w:numId="17" w16cid:durableId="943998280">
    <w:abstractNumId w:val="1"/>
  </w:num>
  <w:num w:numId="18" w16cid:durableId="802577924">
    <w:abstractNumId w:val="0"/>
  </w:num>
  <w:num w:numId="19" w16cid:durableId="1987197954">
    <w:abstractNumId w:val="7"/>
  </w:num>
  <w:num w:numId="20" w16cid:durableId="836774759">
    <w:abstractNumId w:val="6"/>
  </w:num>
  <w:num w:numId="21" w16cid:durableId="153181120">
    <w:abstractNumId w:val="5"/>
  </w:num>
  <w:num w:numId="22" w16cid:durableId="828254396">
    <w:abstractNumId w:val="4"/>
  </w:num>
  <w:num w:numId="23" w16cid:durableId="615792515">
    <w:abstractNumId w:val="29"/>
  </w:num>
  <w:num w:numId="24" w16cid:durableId="1844976525">
    <w:abstractNumId w:val="26"/>
  </w:num>
  <w:num w:numId="25" w16cid:durableId="268509072">
    <w:abstractNumId w:val="25"/>
  </w:num>
  <w:num w:numId="26" w16cid:durableId="714082666">
    <w:abstractNumId w:val="18"/>
  </w:num>
  <w:num w:numId="27" w16cid:durableId="224754577">
    <w:abstractNumId w:val="27"/>
  </w:num>
  <w:num w:numId="28" w16cid:durableId="1755665863">
    <w:abstractNumId w:val="13"/>
  </w:num>
  <w:num w:numId="29" w16cid:durableId="1999378532">
    <w:abstractNumId w:val="12"/>
  </w:num>
  <w:num w:numId="30" w16cid:durableId="1396395867">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bordersDoNotSurroundHeader/>
  <w:bordersDoNotSurroundFooter/>
  <w:activeWritingStyle w:appName="MSWord" w:lang="pt-BR" w:vendorID="64" w:dllVersion="6" w:nlCheck="1" w:checkStyle="0"/>
  <w:activeWritingStyle w:appName="MSWord" w:lang="es-CL" w:vendorID="64" w:dllVersion="6" w:nlCheck="1" w:checkStyle="0"/>
  <w:activeWritingStyle w:appName="MSWord" w:lang="es-ES_tradnl" w:vendorID="64" w:dllVersion="6" w:nlCheck="1" w:checkStyle="1"/>
  <w:activeWritingStyle w:appName="MSWord" w:lang="es-ES" w:vendorID="64" w:dllVersion="6" w:nlCheck="1" w:checkStyle="0"/>
  <w:activeWritingStyle w:appName="MSWord" w:lang="es-CL"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6" w:nlCheck="1" w:checkStyle="1"/>
  <w:activeWritingStyle w:appName="MSWord" w:lang="es-CL" w:vendorID="64" w:dllVersion="4096" w:nlCheck="1" w:checkStyle="0"/>
  <w:activeWritingStyle w:appName="MSWord" w:lang="es-ES_tradnl" w:vendorID="64" w:dllVersion="4096" w:nlCheck="1" w:checkStyle="0"/>
  <w:activeWritingStyle w:appName="MSWord" w:lang="en-US" w:vendorID="64" w:dllVersion="0" w:nlCheck="1" w:checkStyle="0"/>
  <w:activeWritingStyle w:appName="MSWord" w:lang="pt-BR" w:vendorID="64" w:dllVersion="0" w:nlCheck="1" w:checkStyle="0"/>
  <w:activeWritingStyle w:appName="MSWord" w:lang="en-US" w:vendorID="64" w:dllVersion="4096" w:nlCheck="1" w:checkStyle="0"/>
  <w:activeWritingStyle w:appName="MSWord" w:lang="it-IT" w:vendorID="64" w:dllVersion="6" w:nlCheck="1" w:checkStyle="0"/>
  <w:activeWritingStyle w:appName="MSWord" w:lang="pt-BR" w:vendorID="64" w:dllVersion="4096" w:nlCheck="1" w:checkStyle="0"/>
  <w:activeWritingStyle w:appName="MSWord" w:lang="es-ES" w:vendorID="64" w:dllVersion="4096" w:nlCheck="1" w:checkStyle="0"/>
  <w:activeWritingStyle w:appName="MSWord" w:lang="es-MX" w:vendorID="64" w:dllVersion="0" w:nlCheck="1" w:checkStyle="0"/>
  <w:activeWritingStyle w:appName="MSWord" w:lang="es-419" w:vendorID="64" w:dllVersion="0" w:nlCheck="1" w:checkStyle="0"/>
  <w:activeWritingStyle w:appName="MSWord" w:lang="es-CO" w:vendorID="64" w:dllVersion="0" w:nlCheck="1" w:checkStyle="0"/>
  <w:activeWritingStyle w:appName="MSWord" w:lang="es-CO" w:vendorID="64" w:dllVersion="4096" w:nlCheck="1" w:checkStyle="0"/>
  <w:activeWritingStyle w:appName="MSWord" w:lang="es-ES" w:vendorID="9" w:dllVersion="512" w:checkStyle="1"/>
  <w:activeWritingStyle w:appName="MSWord" w:lang="es-ES_tradnl" w:vendorID="9" w:dllVersion="512" w:checkStyle="1"/>
  <w:activeWritingStyle w:appName="MSWord" w:lang="pt-BR" w:vendorID="1" w:dllVersion="513" w:checkStyle="1"/>
  <w:activeWritingStyle w:appName="MSWord" w:lang="pt-PT" w:vendorID="1" w:dllVersion="513" w:checkStyle="1"/>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09"/>
  <w:hyphenationZone w:val="425"/>
  <w:drawingGridHorizontalSpacing w:val="181"/>
  <w:drawingGridVerticalSpacing w:val="181"/>
  <w:noPunctuationKerning/>
  <w:characterSpacingControl w:val="doNotCompress"/>
  <w:hdrShapeDefaults>
    <o:shapedefaults v:ext="edit" spidmax="6145">
      <v:stroke weight=".5pt"/>
      <v:textbox inset="0,0,0,0"/>
      <o:colormru v:ext="edit" colors="#eaeaea,#ddd"/>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29BA"/>
    <w:rsid w:val="00001680"/>
    <w:rsid w:val="0000228A"/>
    <w:rsid w:val="00002DE2"/>
    <w:rsid w:val="0000326D"/>
    <w:rsid w:val="000058DD"/>
    <w:rsid w:val="00006863"/>
    <w:rsid w:val="00006C9D"/>
    <w:rsid w:val="00007292"/>
    <w:rsid w:val="000078A1"/>
    <w:rsid w:val="00007F4F"/>
    <w:rsid w:val="00010CD6"/>
    <w:rsid w:val="000117B5"/>
    <w:rsid w:val="000119C5"/>
    <w:rsid w:val="00011CB1"/>
    <w:rsid w:val="00011EE0"/>
    <w:rsid w:val="000120A5"/>
    <w:rsid w:val="000127B0"/>
    <w:rsid w:val="00012F6B"/>
    <w:rsid w:val="00013713"/>
    <w:rsid w:val="00013795"/>
    <w:rsid w:val="000139A5"/>
    <w:rsid w:val="00013D22"/>
    <w:rsid w:val="00013F5E"/>
    <w:rsid w:val="0001416B"/>
    <w:rsid w:val="000143D0"/>
    <w:rsid w:val="00014C97"/>
    <w:rsid w:val="00017088"/>
    <w:rsid w:val="00017319"/>
    <w:rsid w:val="00017BF4"/>
    <w:rsid w:val="00020451"/>
    <w:rsid w:val="00020609"/>
    <w:rsid w:val="00020AD7"/>
    <w:rsid w:val="000215CE"/>
    <w:rsid w:val="00021D07"/>
    <w:rsid w:val="00022131"/>
    <w:rsid w:val="0002291E"/>
    <w:rsid w:val="00022EA0"/>
    <w:rsid w:val="00023FEC"/>
    <w:rsid w:val="00025082"/>
    <w:rsid w:val="000251B5"/>
    <w:rsid w:val="0002589B"/>
    <w:rsid w:val="00026575"/>
    <w:rsid w:val="00027A01"/>
    <w:rsid w:val="00027B07"/>
    <w:rsid w:val="00027F83"/>
    <w:rsid w:val="00027FD2"/>
    <w:rsid w:val="000305C4"/>
    <w:rsid w:val="00030FED"/>
    <w:rsid w:val="0003116F"/>
    <w:rsid w:val="0003241D"/>
    <w:rsid w:val="00033238"/>
    <w:rsid w:val="00033249"/>
    <w:rsid w:val="000335C3"/>
    <w:rsid w:val="0003486B"/>
    <w:rsid w:val="00034A27"/>
    <w:rsid w:val="00034C96"/>
    <w:rsid w:val="00036B3C"/>
    <w:rsid w:val="00036BA1"/>
    <w:rsid w:val="00036FF0"/>
    <w:rsid w:val="000415CA"/>
    <w:rsid w:val="00042B91"/>
    <w:rsid w:val="00043531"/>
    <w:rsid w:val="00045963"/>
    <w:rsid w:val="000459D2"/>
    <w:rsid w:val="00045F6D"/>
    <w:rsid w:val="00047637"/>
    <w:rsid w:val="0005066C"/>
    <w:rsid w:val="000509C2"/>
    <w:rsid w:val="000524F4"/>
    <w:rsid w:val="000526EC"/>
    <w:rsid w:val="0005309C"/>
    <w:rsid w:val="00053C3F"/>
    <w:rsid w:val="000548AF"/>
    <w:rsid w:val="00055040"/>
    <w:rsid w:val="00055225"/>
    <w:rsid w:val="00055CB6"/>
    <w:rsid w:val="000565D4"/>
    <w:rsid w:val="00057B74"/>
    <w:rsid w:val="00060290"/>
    <w:rsid w:val="0006044D"/>
    <w:rsid w:val="000610B6"/>
    <w:rsid w:val="00061506"/>
    <w:rsid w:val="00062055"/>
    <w:rsid w:val="0006240B"/>
    <w:rsid w:val="0006290D"/>
    <w:rsid w:val="0006332D"/>
    <w:rsid w:val="0006525E"/>
    <w:rsid w:val="000659EB"/>
    <w:rsid w:val="00066162"/>
    <w:rsid w:val="00070133"/>
    <w:rsid w:val="000712F2"/>
    <w:rsid w:val="00071570"/>
    <w:rsid w:val="000718EF"/>
    <w:rsid w:val="00072207"/>
    <w:rsid w:val="000725CA"/>
    <w:rsid w:val="000732EB"/>
    <w:rsid w:val="00073726"/>
    <w:rsid w:val="00073948"/>
    <w:rsid w:val="00073B8E"/>
    <w:rsid w:val="00073BFC"/>
    <w:rsid w:val="00076BE2"/>
    <w:rsid w:val="000774AD"/>
    <w:rsid w:val="00077589"/>
    <w:rsid w:val="00077ED3"/>
    <w:rsid w:val="00080351"/>
    <w:rsid w:val="000812F9"/>
    <w:rsid w:val="000817CD"/>
    <w:rsid w:val="00083086"/>
    <w:rsid w:val="00083A8F"/>
    <w:rsid w:val="00084F31"/>
    <w:rsid w:val="00085200"/>
    <w:rsid w:val="00085454"/>
    <w:rsid w:val="00085636"/>
    <w:rsid w:val="000860B9"/>
    <w:rsid w:val="00086557"/>
    <w:rsid w:val="0008669A"/>
    <w:rsid w:val="000874B8"/>
    <w:rsid w:val="000879AA"/>
    <w:rsid w:val="00087FEB"/>
    <w:rsid w:val="00087FEE"/>
    <w:rsid w:val="0009053F"/>
    <w:rsid w:val="0009267E"/>
    <w:rsid w:val="000937FE"/>
    <w:rsid w:val="00093EEC"/>
    <w:rsid w:val="00094183"/>
    <w:rsid w:val="0009472F"/>
    <w:rsid w:val="000952F9"/>
    <w:rsid w:val="000955AA"/>
    <w:rsid w:val="000955C2"/>
    <w:rsid w:val="00095974"/>
    <w:rsid w:val="000A0104"/>
    <w:rsid w:val="000A069C"/>
    <w:rsid w:val="000A1A0E"/>
    <w:rsid w:val="000A1BAB"/>
    <w:rsid w:val="000A2D32"/>
    <w:rsid w:val="000A2E04"/>
    <w:rsid w:val="000A3474"/>
    <w:rsid w:val="000A37EB"/>
    <w:rsid w:val="000A3944"/>
    <w:rsid w:val="000A400F"/>
    <w:rsid w:val="000A4410"/>
    <w:rsid w:val="000A5371"/>
    <w:rsid w:val="000A5723"/>
    <w:rsid w:val="000A6B09"/>
    <w:rsid w:val="000A6B54"/>
    <w:rsid w:val="000A7035"/>
    <w:rsid w:val="000A70A6"/>
    <w:rsid w:val="000A75C9"/>
    <w:rsid w:val="000A76EA"/>
    <w:rsid w:val="000B0E5E"/>
    <w:rsid w:val="000B181E"/>
    <w:rsid w:val="000B2472"/>
    <w:rsid w:val="000B3A96"/>
    <w:rsid w:val="000B4BFB"/>
    <w:rsid w:val="000B51F8"/>
    <w:rsid w:val="000B5E67"/>
    <w:rsid w:val="000B6E52"/>
    <w:rsid w:val="000B779F"/>
    <w:rsid w:val="000B7864"/>
    <w:rsid w:val="000C031A"/>
    <w:rsid w:val="000C03FA"/>
    <w:rsid w:val="000C195E"/>
    <w:rsid w:val="000C1C0F"/>
    <w:rsid w:val="000C28DE"/>
    <w:rsid w:val="000C3A23"/>
    <w:rsid w:val="000C4074"/>
    <w:rsid w:val="000C409A"/>
    <w:rsid w:val="000C411D"/>
    <w:rsid w:val="000C4541"/>
    <w:rsid w:val="000C71FA"/>
    <w:rsid w:val="000D0ABD"/>
    <w:rsid w:val="000D16F2"/>
    <w:rsid w:val="000D2120"/>
    <w:rsid w:val="000D3691"/>
    <w:rsid w:val="000D3C5C"/>
    <w:rsid w:val="000D3C7E"/>
    <w:rsid w:val="000D4D85"/>
    <w:rsid w:val="000D6A32"/>
    <w:rsid w:val="000D6A47"/>
    <w:rsid w:val="000E1143"/>
    <w:rsid w:val="000E158D"/>
    <w:rsid w:val="000E1832"/>
    <w:rsid w:val="000E20E4"/>
    <w:rsid w:val="000E2B75"/>
    <w:rsid w:val="000E2F73"/>
    <w:rsid w:val="000E33CD"/>
    <w:rsid w:val="000E566A"/>
    <w:rsid w:val="000E5A41"/>
    <w:rsid w:val="000E67AD"/>
    <w:rsid w:val="000E7141"/>
    <w:rsid w:val="000E791E"/>
    <w:rsid w:val="000F0D12"/>
    <w:rsid w:val="000F15DE"/>
    <w:rsid w:val="000F4157"/>
    <w:rsid w:val="000F446A"/>
    <w:rsid w:val="000F44D2"/>
    <w:rsid w:val="000F44F3"/>
    <w:rsid w:val="000F4F66"/>
    <w:rsid w:val="000F545F"/>
    <w:rsid w:val="000F5912"/>
    <w:rsid w:val="000F5AEA"/>
    <w:rsid w:val="000F6FEB"/>
    <w:rsid w:val="000F7C55"/>
    <w:rsid w:val="00100317"/>
    <w:rsid w:val="00101382"/>
    <w:rsid w:val="00102B67"/>
    <w:rsid w:val="00102E9C"/>
    <w:rsid w:val="001036CA"/>
    <w:rsid w:val="001039B6"/>
    <w:rsid w:val="00103E27"/>
    <w:rsid w:val="00104881"/>
    <w:rsid w:val="00104A68"/>
    <w:rsid w:val="00104CB7"/>
    <w:rsid w:val="00104F77"/>
    <w:rsid w:val="001060F8"/>
    <w:rsid w:val="00106137"/>
    <w:rsid w:val="00107036"/>
    <w:rsid w:val="001070E9"/>
    <w:rsid w:val="0010765C"/>
    <w:rsid w:val="00107AC4"/>
    <w:rsid w:val="001115AA"/>
    <w:rsid w:val="001118C6"/>
    <w:rsid w:val="00112112"/>
    <w:rsid w:val="00112322"/>
    <w:rsid w:val="001139F4"/>
    <w:rsid w:val="001140C9"/>
    <w:rsid w:val="001142F1"/>
    <w:rsid w:val="00114564"/>
    <w:rsid w:val="0011496D"/>
    <w:rsid w:val="00114D80"/>
    <w:rsid w:val="001168A1"/>
    <w:rsid w:val="001171A0"/>
    <w:rsid w:val="001179E3"/>
    <w:rsid w:val="00120299"/>
    <w:rsid w:val="00120E51"/>
    <w:rsid w:val="00120EBC"/>
    <w:rsid w:val="00121695"/>
    <w:rsid w:val="0012198E"/>
    <w:rsid w:val="001219B8"/>
    <w:rsid w:val="00121AB1"/>
    <w:rsid w:val="00121AE1"/>
    <w:rsid w:val="00122679"/>
    <w:rsid w:val="0012377C"/>
    <w:rsid w:val="00123AB3"/>
    <w:rsid w:val="001243A1"/>
    <w:rsid w:val="001248DE"/>
    <w:rsid w:val="00124BB8"/>
    <w:rsid w:val="00125792"/>
    <w:rsid w:val="00130278"/>
    <w:rsid w:val="00131AE7"/>
    <w:rsid w:val="00131FA6"/>
    <w:rsid w:val="00133826"/>
    <w:rsid w:val="00133A19"/>
    <w:rsid w:val="00133FE4"/>
    <w:rsid w:val="00134D07"/>
    <w:rsid w:val="00134F53"/>
    <w:rsid w:val="00135161"/>
    <w:rsid w:val="00135628"/>
    <w:rsid w:val="001357D4"/>
    <w:rsid w:val="00140919"/>
    <w:rsid w:val="00140A89"/>
    <w:rsid w:val="00142AC5"/>
    <w:rsid w:val="00142E46"/>
    <w:rsid w:val="001445D3"/>
    <w:rsid w:val="00145745"/>
    <w:rsid w:val="00145E1B"/>
    <w:rsid w:val="00146248"/>
    <w:rsid w:val="001465DB"/>
    <w:rsid w:val="00150893"/>
    <w:rsid w:val="00150C62"/>
    <w:rsid w:val="0015143E"/>
    <w:rsid w:val="00151620"/>
    <w:rsid w:val="00151B59"/>
    <w:rsid w:val="00151F53"/>
    <w:rsid w:val="00152015"/>
    <w:rsid w:val="0015209B"/>
    <w:rsid w:val="00152152"/>
    <w:rsid w:val="001526A4"/>
    <w:rsid w:val="0015384F"/>
    <w:rsid w:val="00153872"/>
    <w:rsid w:val="00153E2C"/>
    <w:rsid w:val="00154630"/>
    <w:rsid w:val="001547A3"/>
    <w:rsid w:val="00154CCF"/>
    <w:rsid w:val="00154CDF"/>
    <w:rsid w:val="00156227"/>
    <w:rsid w:val="00156506"/>
    <w:rsid w:val="00156B4B"/>
    <w:rsid w:val="0015747F"/>
    <w:rsid w:val="00157B5F"/>
    <w:rsid w:val="00157CF8"/>
    <w:rsid w:val="00160399"/>
    <w:rsid w:val="0016072A"/>
    <w:rsid w:val="00160BE8"/>
    <w:rsid w:val="00160BEA"/>
    <w:rsid w:val="00161F36"/>
    <w:rsid w:val="001625FD"/>
    <w:rsid w:val="00162D12"/>
    <w:rsid w:val="00165CB3"/>
    <w:rsid w:val="001666BF"/>
    <w:rsid w:val="001674B5"/>
    <w:rsid w:val="001725AD"/>
    <w:rsid w:val="00173B30"/>
    <w:rsid w:val="00173F97"/>
    <w:rsid w:val="00174218"/>
    <w:rsid w:val="00174ABB"/>
    <w:rsid w:val="001757A3"/>
    <w:rsid w:val="00175AD2"/>
    <w:rsid w:val="0017642C"/>
    <w:rsid w:val="00176611"/>
    <w:rsid w:val="0017796C"/>
    <w:rsid w:val="00177EE1"/>
    <w:rsid w:val="001800BF"/>
    <w:rsid w:val="0018200F"/>
    <w:rsid w:val="00182BA6"/>
    <w:rsid w:val="00182CF1"/>
    <w:rsid w:val="00183247"/>
    <w:rsid w:val="00183375"/>
    <w:rsid w:val="001833FA"/>
    <w:rsid w:val="001834FC"/>
    <w:rsid w:val="001848E7"/>
    <w:rsid w:val="001876B5"/>
    <w:rsid w:val="00190871"/>
    <w:rsid w:val="00190CE3"/>
    <w:rsid w:val="001924F9"/>
    <w:rsid w:val="001927E6"/>
    <w:rsid w:val="00193D96"/>
    <w:rsid w:val="00194D46"/>
    <w:rsid w:val="001957AE"/>
    <w:rsid w:val="00195FD6"/>
    <w:rsid w:val="0019765A"/>
    <w:rsid w:val="001A0340"/>
    <w:rsid w:val="001A1BFE"/>
    <w:rsid w:val="001A22B5"/>
    <w:rsid w:val="001A27AC"/>
    <w:rsid w:val="001A3627"/>
    <w:rsid w:val="001A3B1A"/>
    <w:rsid w:val="001A3C66"/>
    <w:rsid w:val="001A3D14"/>
    <w:rsid w:val="001A3D61"/>
    <w:rsid w:val="001A3E32"/>
    <w:rsid w:val="001A3FA0"/>
    <w:rsid w:val="001A4820"/>
    <w:rsid w:val="001A4B17"/>
    <w:rsid w:val="001A4D3D"/>
    <w:rsid w:val="001A5B0C"/>
    <w:rsid w:val="001A5EF7"/>
    <w:rsid w:val="001A5F8A"/>
    <w:rsid w:val="001A695F"/>
    <w:rsid w:val="001A6B1C"/>
    <w:rsid w:val="001A6BD6"/>
    <w:rsid w:val="001A7973"/>
    <w:rsid w:val="001B0CE7"/>
    <w:rsid w:val="001B1062"/>
    <w:rsid w:val="001B275B"/>
    <w:rsid w:val="001B282E"/>
    <w:rsid w:val="001B2BCB"/>
    <w:rsid w:val="001B2F83"/>
    <w:rsid w:val="001B4F5B"/>
    <w:rsid w:val="001B59B9"/>
    <w:rsid w:val="001B5C21"/>
    <w:rsid w:val="001B5D8C"/>
    <w:rsid w:val="001B7594"/>
    <w:rsid w:val="001B794E"/>
    <w:rsid w:val="001C0500"/>
    <w:rsid w:val="001C0F18"/>
    <w:rsid w:val="001C2514"/>
    <w:rsid w:val="001C2693"/>
    <w:rsid w:val="001C2ED3"/>
    <w:rsid w:val="001C2FF6"/>
    <w:rsid w:val="001C3433"/>
    <w:rsid w:val="001C399D"/>
    <w:rsid w:val="001C3EFC"/>
    <w:rsid w:val="001C402D"/>
    <w:rsid w:val="001C43CE"/>
    <w:rsid w:val="001C4496"/>
    <w:rsid w:val="001C4CA0"/>
    <w:rsid w:val="001C57F9"/>
    <w:rsid w:val="001C659B"/>
    <w:rsid w:val="001C68F3"/>
    <w:rsid w:val="001C6B23"/>
    <w:rsid w:val="001C7313"/>
    <w:rsid w:val="001C73F4"/>
    <w:rsid w:val="001C7754"/>
    <w:rsid w:val="001C7D67"/>
    <w:rsid w:val="001D1572"/>
    <w:rsid w:val="001D17AB"/>
    <w:rsid w:val="001D21BF"/>
    <w:rsid w:val="001D2835"/>
    <w:rsid w:val="001D317D"/>
    <w:rsid w:val="001D322F"/>
    <w:rsid w:val="001D406B"/>
    <w:rsid w:val="001D42D7"/>
    <w:rsid w:val="001D4C90"/>
    <w:rsid w:val="001D52ED"/>
    <w:rsid w:val="001D5BED"/>
    <w:rsid w:val="001D6F3C"/>
    <w:rsid w:val="001D77D0"/>
    <w:rsid w:val="001D7896"/>
    <w:rsid w:val="001D7D58"/>
    <w:rsid w:val="001E0092"/>
    <w:rsid w:val="001E0F89"/>
    <w:rsid w:val="001E0FBF"/>
    <w:rsid w:val="001E1012"/>
    <w:rsid w:val="001E1576"/>
    <w:rsid w:val="001E1764"/>
    <w:rsid w:val="001E21E9"/>
    <w:rsid w:val="001E262C"/>
    <w:rsid w:val="001E2C72"/>
    <w:rsid w:val="001E497A"/>
    <w:rsid w:val="001E4DD7"/>
    <w:rsid w:val="001E5583"/>
    <w:rsid w:val="001E5665"/>
    <w:rsid w:val="001E595C"/>
    <w:rsid w:val="001E60FD"/>
    <w:rsid w:val="001E6175"/>
    <w:rsid w:val="001E6981"/>
    <w:rsid w:val="001E6F9D"/>
    <w:rsid w:val="001E7512"/>
    <w:rsid w:val="001E7669"/>
    <w:rsid w:val="001E7F97"/>
    <w:rsid w:val="001F018C"/>
    <w:rsid w:val="001F01C1"/>
    <w:rsid w:val="001F0BF3"/>
    <w:rsid w:val="001F1143"/>
    <w:rsid w:val="001F1293"/>
    <w:rsid w:val="001F1403"/>
    <w:rsid w:val="001F1CA8"/>
    <w:rsid w:val="001F1CCA"/>
    <w:rsid w:val="001F1F0F"/>
    <w:rsid w:val="001F2D73"/>
    <w:rsid w:val="001F3B1A"/>
    <w:rsid w:val="001F579E"/>
    <w:rsid w:val="001F6A66"/>
    <w:rsid w:val="001F6B5B"/>
    <w:rsid w:val="0020160C"/>
    <w:rsid w:val="00201B3B"/>
    <w:rsid w:val="00203771"/>
    <w:rsid w:val="002037F1"/>
    <w:rsid w:val="00203866"/>
    <w:rsid w:val="002047C0"/>
    <w:rsid w:val="00204940"/>
    <w:rsid w:val="00204DF0"/>
    <w:rsid w:val="0020572F"/>
    <w:rsid w:val="00205E88"/>
    <w:rsid w:val="00206CA8"/>
    <w:rsid w:val="002076EB"/>
    <w:rsid w:val="00207969"/>
    <w:rsid w:val="00210152"/>
    <w:rsid w:val="00210A57"/>
    <w:rsid w:val="00210C60"/>
    <w:rsid w:val="0021137A"/>
    <w:rsid w:val="00211875"/>
    <w:rsid w:val="002121C8"/>
    <w:rsid w:val="00212806"/>
    <w:rsid w:val="00212A4F"/>
    <w:rsid w:val="002139DD"/>
    <w:rsid w:val="0021498A"/>
    <w:rsid w:val="00215061"/>
    <w:rsid w:val="00215310"/>
    <w:rsid w:val="00215403"/>
    <w:rsid w:val="002157D8"/>
    <w:rsid w:val="0021585A"/>
    <w:rsid w:val="0021648D"/>
    <w:rsid w:val="002173C2"/>
    <w:rsid w:val="00217A3C"/>
    <w:rsid w:val="00217BF0"/>
    <w:rsid w:val="00217C78"/>
    <w:rsid w:val="0022171A"/>
    <w:rsid w:val="00221D69"/>
    <w:rsid w:val="00222E82"/>
    <w:rsid w:val="00223115"/>
    <w:rsid w:val="002233D1"/>
    <w:rsid w:val="00223DB0"/>
    <w:rsid w:val="00224D96"/>
    <w:rsid w:val="00224F83"/>
    <w:rsid w:val="00226329"/>
    <w:rsid w:val="00226752"/>
    <w:rsid w:val="00230D23"/>
    <w:rsid w:val="00231D0D"/>
    <w:rsid w:val="00232633"/>
    <w:rsid w:val="00232CA7"/>
    <w:rsid w:val="00233A46"/>
    <w:rsid w:val="00233F7F"/>
    <w:rsid w:val="002343B6"/>
    <w:rsid w:val="0023505D"/>
    <w:rsid w:val="00235260"/>
    <w:rsid w:val="00235605"/>
    <w:rsid w:val="00235673"/>
    <w:rsid w:val="00236617"/>
    <w:rsid w:val="00236B88"/>
    <w:rsid w:val="00236F23"/>
    <w:rsid w:val="00237C64"/>
    <w:rsid w:val="00241AD8"/>
    <w:rsid w:val="002421C6"/>
    <w:rsid w:val="002434B3"/>
    <w:rsid w:val="00245C83"/>
    <w:rsid w:val="002462D0"/>
    <w:rsid w:val="002462F3"/>
    <w:rsid w:val="002470C9"/>
    <w:rsid w:val="002478D1"/>
    <w:rsid w:val="002519C0"/>
    <w:rsid w:val="00251CC6"/>
    <w:rsid w:val="00251F08"/>
    <w:rsid w:val="00251FDE"/>
    <w:rsid w:val="002523CF"/>
    <w:rsid w:val="002525BC"/>
    <w:rsid w:val="0025318C"/>
    <w:rsid w:val="00253520"/>
    <w:rsid w:val="0025400B"/>
    <w:rsid w:val="0025645E"/>
    <w:rsid w:val="00256E73"/>
    <w:rsid w:val="00256ED6"/>
    <w:rsid w:val="002579E6"/>
    <w:rsid w:val="002613ED"/>
    <w:rsid w:val="00261542"/>
    <w:rsid w:val="00261B0E"/>
    <w:rsid w:val="00261D07"/>
    <w:rsid w:val="002627B6"/>
    <w:rsid w:val="002629EF"/>
    <w:rsid w:val="00262E87"/>
    <w:rsid w:val="00263CF5"/>
    <w:rsid w:val="00263EC7"/>
    <w:rsid w:val="00264E7D"/>
    <w:rsid w:val="00265B0F"/>
    <w:rsid w:val="00265CFA"/>
    <w:rsid w:val="002660B4"/>
    <w:rsid w:val="00266E9A"/>
    <w:rsid w:val="00267BF2"/>
    <w:rsid w:val="00270395"/>
    <w:rsid w:val="00271CF2"/>
    <w:rsid w:val="0027380C"/>
    <w:rsid w:val="00273A05"/>
    <w:rsid w:val="00274534"/>
    <w:rsid w:val="00275819"/>
    <w:rsid w:val="002758CE"/>
    <w:rsid w:val="00276209"/>
    <w:rsid w:val="002764B7"/>
    <w:rsid w:val="00277ADE"/>
    <w:rsid w:val="00277C2D"/>
    <w:rsid w:val="00280640"/>
    <w:rsid w:val="002810C6"/>
    <w:rsid w:val="002824E6"/>
    <w:rsid w:val="00282CA8"/>
    <w:rsid w:val="002834A1"/>
    <w:rsid w:val="0028385D"/>
    <w:rsid w:val="00283FC3"/>
    <w:rsid w:val="0028409D"/>
    <w:rsid w:val="002841BE"/>
    <w:rsid w:val="00285183"/>
    <w:rsid w:val="00285DB0"/>
    <w:rsid w:val="00285FFF"/>
    <w:rsid w:val="0028613E"/>
    <w:rsid w:val="00286AB6"/>
    <w:rsid w:val="00286C8E"/>
    <w:rsid w:val="00286F85"/>
    <w:rsid w:val="0028758C"/>
    <w:rsid w:val="002879D0"/>
    <w:rsid w:val="0029137D"/>
    <w:rsid w:val="002921D4"/>
    <w:rsid w:val="0029225B"/>
    <w:rsid w:val="002927C8"/>
    <w:rsid w:val="00292AE9"/>
    <w:rsid w:val="00292FDD"/>
    <w:rsid w:val="002934F7"/>
    <w:rsid w:val="0029361A"/>
    <w:rsid w:val="00293F0D"/>
    <w:rsid w:val="00294F8B"/>
    <w:rsid w:val="00295141"/>
    <w:rsid w:val="00295485"/>
    <w:rsid w:val="0029601C"/>
    <w:rsid w:val="00296494"/>
    <w:rsid w:val="002964DA"/>
    <w:rsid w:val="0029679E"/>
    <w:rsid w:val="002972AB"/>
    <w:rsid w:val="00297D47"/>
    <w:rsid w:val="00297F40"/>
    <w:rsid w:val="00297F66"/>
    <w:rsid w:val="002A1B61"/>
    <w:rsid w:val="002A1E35"/>
    <w:rsid w:val="002A2080"/>
    <w:rsid w:val="002A2173"/>
    <w:rsid w:val="002A36CA"/>
    <w:rsid w:val="002A3A37"/>
    <w:rsid w:val="002A3BA7"/>
    <w:rsid w:val="002A4111"/>
    <w:rsid w:val="002A52AA"/>
    <w:rsid w:val="002A56C6"/>
    <w:rsid w:val="002A5AC0"/>
    <w:rsid w:val="002A6827"/>
    <w:rsid w:val="002A70CF"/>
    <w:rsid w:val="002A74FA"/>
    <w:rsid w:val="002A7A5B"/>
    <w:rsid w:val="002A7C7C"/>
    <w:rsid w:val="002B0A5C"/>
    <w:rsid w:val="002B1762"/>
    <w:rsid w:val="002B31F6"/>
    <w:rsid w:val="002B349A"/>
    <w:rsid w:val="002B3CE4"/>
    <w:rsid w:val="002B4C24"/>
    <w:rsid w:val="002B5F5D"/>
    <w:rsid w:val="002B736E"/>
    <w:rsid w:val="002B7385"/>
    <w:rsid w:val="002B7EE0"/>
    <w:rsid w:val="002C0096"/>
    <w:rsid w:val="002C0486"/>
    <w:rsid w:val="002C08E3"/>
    <w:rsid w:val="002C13AD"/>
    <w:rsid w:val="002C1CC2"/>
    <w:rsid w:val="002C1CF6"/>
    <w:rsid w:val="002C1F0E"/>
    <w:rsid w:val="002C2959"/>
    <w:rsid w:val="002C37A3"/>
    <w:rsid w:val="002C3CF8"/>
    <w:rsid w:val="002C44E5"/>
    <w:rsid w:val="002C5186"/>
    <w:rsid w:val="002C5463"/>
    <w:rsid w:val="002C54AF"/>
    <w:rsid w:val="002C5688"/>
    <w:rsid w:val="002C6083"/>
    <w:rsid w:val="002D0308"/>
    <w:rsid w:val="002D0D03"/>
    <w:rsid w:val="002D110F"/>
    <w:rsid w:val="002D1DD2"/>
    <w:rsid w:val="002D2439"/>
    <w:rsid w:val="002D2E47"/>
    <w:rsid w:val="002D3F68"/>
    <w:rsid w:val="002D4384"/>
    <w:rsid w:val="002D4792"/>
    <w:rsid w:val="002D4839"/>
    <w:rsid w:val="002D4CF9"/>
    <w:rsid w:val="002D5186"/>
    <w:rsid w:val="002D5785"/>
    <w:rsid w:val="002D729D"/>
    <w:rsid w:val="002D73CE"/>
    <w:rsid w:val="002D7C31"/>
    <w:rsid w:val="002E2D90"/>
    <w:rsid w:val="002E36BC"/>
    <w:rsid w:val="002E43D7"/>
    <w:rsid w:val="002E7D18"/>
    <w:rsid w:val="002E7E55"/>
    <w:rsid w:val="002E7F0A"/>
    <w:rsid w:val="002F0248"/>
    <w:rsid w:val="002F231F"/>
    <w:rsid w:val="002F2392"/>
    <w:rsid w:val="002F2800"/>
    <w:rsid w:val="002F2803"/>
    <w:rsid w:val="002F3171"/>
    <w:rsid w:val="002F3602"/>
    <w:rsid w:val="002F4C11"/>
    <w:rsid w:val="002F54E2"/>
    <w:rsid w:val="002F70B6"/>
    <w:rsid w:val="002F7809"/>
    <w:rsid w:val="00300B1F"/>
    <w:rsid w:val="00300F36"/>
    <w:rsid w:val="0030105A"/>
    <w:rsid w:val="003012F9"/>
    <w:rsid w:val="00301432"/>
    <w:rsid w:val="003019FE"/>
    <w:rsid w:val="00303507"/>
    <w:rsid w:val="003042C5"/>
    <w:rsid w:val="00304EE7"/>
    <w:rsid w:val="00305BDD"/>
    <w:rsid w:val="0030679F"/>
    <w:rsid w:val="00307402"/>
    <w:rsid w:val="00310354"/>
    <w:rsid w:val="003113DE"/>
    <w:rsid w:val="003113E4"/>
    <w:rsid w:val="00311DC0"/>
    <w:rsid w:val="00311EC8"/>
    <w:rsid w:val="0031267E"/>
    <w:rsid w:val="003135B8"/>
    <w:rsid w:val="00313794"/>
    <w:rsid w:val="003138E9"/>
    <w:rsid w:val="00314D7D"/>
    <w:rsid w:val="003154E7"/>
    <w:rsid w:val="00315BEE"/>
    <w:rsid w:val="00316301"/>
    <w:rsid w:val="00317CDC"/>
    <w:rsid w:val="0032472D"/>
    <w:rsid w:val="00324C20"/>
    <w:rsid w:val="0032527F"/>
    <w:rsid w:val="0032781E"/>
    <w:rsid w:val="00327A24"/>
    <w:rsid w:val="00327B08"/>
    <w:rsid w:val="003306EC"/>
    <w:rsid w:val="00330E46"/>
    <w:rsid w:val="00332DC1"/>
    <w:rsid w:val="003337EE"/>
    <w:rsid w:val="00333E2F"/>
    <w:rsid w:val="0033404C"/>
    <w:rsid w:val="00334483"/>
    <w:rsid w:val="00334CBF"/>
    <w:rsid w:val="0033563D"/>
    <w:rsid w:val="003357A7"/>
    <w:rsid w:val="003360E8"/>
    <w:rsid w:val="00336A0D"/>
    <w:rsid w:val="00337E73"/>
    <w:rsid w:val="003404C5"/>
    <w:rsid w:val="0034196F"/>
    <w:rsid w:val="00341C5B"/>
    <w:rsid w:val="00341FBD"/>
    <w:rsid w:val="003428F5"/>
    <w:rsid w:val="003429AD"/>
    <w:rsid w:val="00342CCE"/>
    <w:rsid w:val="0034374B"/>
    <w:rsid w:val="00343F43"/>
    <w:rsid w:val="003443E6"/>
    <w:rsid w:val="00344CC6"/>
    <w:rsid w:val="00344F96"/>
    <w:rsid w:val="003454F1"/>
    <w:rsid w:val="00345783"/>
    <w:rsid w:val="003457AE"/>
    <w:rsid w:val="0034713F"/>
    <w:rsid w:val="003471EA"/>
    <w:rsid w:val="00347636"/>
    <w:rsid w:val="00347876"/>
    <w:rsid w:val="0035028A"/>
    <w:rsid w:val="003503BB"/>
    <w:rsid w:val="00350C46"/>
    <w:rsid w:val="00350CAF"/>
    <w:rsid w:val="00350D6D"/>
    <w:rsid w:val="00352F8F"/>
    <w:rsid w:val="003533E6"/>
    <w:rsid w:val="00353473"/>
    <w:rsid w:val="003535A3"/>
    <w:rsid w:val="00354A22"/>
    <w:rsid w:val="00355719"/>
    <w:rsid w:val="003557F0"/>
    <w:rsid w:val="00355922"/>
    <w:rsid w:val="00355A82"/>
    <w:rsid w:val="00355AD5"/>
    <w:rsid w:val="00355B3D"/>
    <w:rsid w:val="00356152"/>
    <w:rsid w:val="003561DE"/>
    <w:rsid w:val="00356D2E"/>
    <w:rsid w:val="0035708A"/>
    <w:rsid w:val="00357642"/>
    <w:rsid w:val="00357780"/>
    <w:rsid w:val="003604D5"/>
    <w:rsid w:val="00360B03"/>
    <w:rsid w:val="00360B13"/>
    <w:rsid w:val="003616EC"/>
    <w:rsid w:val="003641D3"/>
    <w:rsid w:val="00364E8A"/>
    <w:rsid w:val="0036561D"/>
    <w:rsid w:val="00365D98"/>
    <w:rsid w:val="003664D7"/>
    <w:rsid w:val="00366C84"/>
    <w:rsid w:val="00366D31"/>
    <w:rsid w:val="0036704D"/>
    <w:rsid w:val="00367177"/>
    <w:rsid w:val="0036735F"/>
    <w:rsid w:val="00367665"/>
    <w:rsid w:val="00367F6C"/>
    <w:rsid w:val="003709BE"/>
    <w:rsid w:val="00370A12"/>
    <w:rsid w:val="00371221"/>
    <w:rsid w:val="00371298"/>
    <w:rsid w:val="00371DC1"/>
    <w:rsid w:val="003728DB"/>
    <w:rsid w:val="003743FF"/>
    <w:rsid w:val="00374505"/>
    <w:rsid w:val="0037487C"/>
    <w:rsid w:val="00375768"/>
    <w:rsid w:val="003764A0"/>
    <w:rsid w:val="0037670F"/>
    <w:rsid w:val="00376D36"/>
    <w:rsid w:val="00377BCC"/>
    <w:rsid w:val="003805BC"/>
    <w:rsid w:val="00380EF0"/>
    <w:rsid w:val="0038102B"/>
    <w:rsid w:val="00382A8F"/>
    <w:rsid w:val="00383D35"/>
    <w:rsid w:val="00384E8C"/>
    <w:rsid w:val="003851A2"/>
    <w:rsid w:val="00385B6E"/>
    <w:rsid w:val="00385D36"/>
    <w:rsid w:val="003865B7"/>
    <w:rsid w:val="00387DFE"/>
    <w:rsid w:val="0039084D"/>
    <w:rsid w:val="0039183D"/>
    <w:rsid w:val="00391ACB"/>
    <w:rsid w:val="00392662"/>
    <w:rsid w:val="00392C40"/>
    <w:rsid w:val="00393F57"/>
    <w:rsid w:val="00394018"/>
    <w:rsid w:val="00394368"/>
    <w:rsid w:val="00394B31"/>
    <w:rsid w:val="003954A2"/>
    <w:rsid w:val="00395D84"/>
    <w:rsid w:val="003960D8"/>
    <w:rsid w:val="00396FC9"/>
    <w:rsid w:val="00397061"/>
    <w:rsid w:val="003971A4"/>
    <w:rsid w:val="003A0159"/>
    <w:rsid w:val="003A0384"/>
    <w:rsid w:val="003A0913"/>
    <w:rsid w:val="003A1567"/>
    <w:rsid w:val="003A1A73"/>
    <w:rsid w:val="003A1D6E"/>
    <w:rsid w:val="003A2EE0"/>
    <w:rsid w:val="003A3396"/>
    <w:rsid w:val="003A373D"/>
    <w:rsid w:val="003A3D17"/>
    <w:rsid w:val="003A3DE3"/>
    <w:rsid w:val="003A4534"/>
    <w:rsid w:val="003A549E"/>
    <w:rsid w:val="003A70FC"/>
    <w:rsid w:val="003A7244"/>
    <w:rsid w:val="003A72ED"/>
    <w:rsid w:val="003B041C"/>
    <w:rsid w:val="003B28BC"/>
    <w:rsid w:val="003B2F87"/>
    <w:rsid w:val="003B3128"/>
    <w:rsid w:val="003B3BD0"/>
    <w:rsid w:val="003B475A"/>
    <w:rsid w:val="003B68E5"/>
    <w:rsid w:val="003B6D2A"/>
    <w:rsid w:val="003B7691"/>
    <w:rsid w:val="003B76BE"/>
    <w:rsid w:val="003B7956"/>
    <w:rsid w:val="003C0081"/>
    <w:rsid w:val="003C0702"/>
    <w:rsid w:val="003C118F"/>
    <w:rsid w:val="003C53D2"/>
    <w:rsid w:val="003C6026"/>
    <w:rsid w:val="003D075F"/>
    <w:rsid w:val="003D0E7E"/>
    <w:rsid w:val="003D11F3"/>
    <w:rsid w:val="003D28CF"/>
    <w:rsid w:val="003D35BA"/>
    <w:rsid w:val="003D36E1"/>
    <w:rsid w:val="003D4E64"/>
    <w:rsid w:val="003D578F"/>
    <w:rsid w:val="003D58D8"/>
    <w:rsid w:val="003D5D73"/>
    <w:rsid w:val="003D7088"/>
    <w:rsid w:val="003D7D7D"/>
    <w:rsid w:val="003E1510"/>
    <w:rsid w:val="003E1DF3"/>
    <w:rsid w:val="003E363D"/>
    <w:rsid w:val="003E4106"/>
    <w:rsid w:val="003E63A4"/>
    <w:rsid w:val="003E6FE6"/>
    <w:rsid w:val="003E709E"/>
    <w:rsid w:val="003F0256"/>
    <w:rsid w:val="003F2758"/>
    <w:rsid w:val="003F28D3"/>
    <w:rsid w:val="003F2D29"/>
    <w:rsid w:val="003F3205"/>
    <w:rsid w:val="003F5147"/>
    <w:rsid w:val="003F6314"/>
    <w:rsid w:val="003F6983"/>
    <w:rsid w:val="00400155"/>
    <w:rsid w:val="00400665"/>
    <w:rsid w:val="00401608"/>
    <w:rsid w:val="004016FC"/>
    <w:rsid w:val="00401F89"/>
    <w:rsid w:val="00402D85"/>
    <w:rsid w:val="00403695"/>
    <w:rsid w:val="00403944"/>
    <w:rsid w:val="00405AD5"/>
    <w:rsid w:val="0040624A"/>
    <w:rsid w:val="004066A6"/>
    <w:rsid w:val="00406850"/>
    <w:rsid w:val="00406E59"/>
    <w:rsid w:val="00407B31"/>
    <w:rsid w:val="0041200C"/>
    <w:rsid w:val="0041202B"/>
    <w:rsid w:val="00412102"/>
    <w:rsid w:val="00412331"/>
    <w:rsid w:val="004139C9"/>
    <w:rsid w:val="00413D03"/>
    <w:rsid w:val="00413EE2"/>
    <w:rsid w:val="00414789"/>
    <w:rsid w:val="00414A49"/>
    <w:rsid w:val="00415AFD"/>
    <w:rsid w:val="00416E68"/>
    <w:rsid w:val="004174AF"/>
    <w:rsid w:val="00421C40"/>
    <w:rsid w:val="004223D4"/>
    <w:rsid w:val="0042250A"/>
    <w:rsid w:val="00422A6C"/>
    <w:rsid w:val="00422D32"/>
    <w:rsid w:val="00423513"/>
    <w:rsid w:val="00423B72"/>
    <w:rsid w:val="00423C8D"/>
    <w:rsid w:val="004256E4"/>
    <w:rsid w:val="004268EE"/>
    <w:rsid w:val="00426A7E"/>
    <w:rsid w:val="00426F38"/>
    <w:rsid w:val="00426F8C"/>
    <w:rsid w:val="00427BF7"/>
    <w:rsid w:val="00427C9A"/>
    <w:rsid w:val="00430C69"/>
    <w:rsid w:val="00431504"/>
    <w:rsid w:val="004317AE"/>
    <w:rsid w:val="004319EF"/>
    <w:rsid w:val="00431C80"/>
    <w:rsid w:val="00432068"/>
    <w:rsid w:val="004323D8"/>
    <w:rsid w:val="004330FA"/>
    <w:rsid w:val="00433792"/>
    <w:rsid w:val="004338BD"/>
    <w:rsid w:val="00433DA3"/>
    <w:rsid w:val="00434319"/>
    <w:rsid w:val="004355E7"/>
    <w:rsid w:val="00435FD8"/>
    <w:rsid w:val="00436A3E"/>
    <w:rsid w:val="00437473"/>
    <w:rsid w:val="004403D0"/>
    <w:rsid w:val="004404E2"/>
    <w:rsid w:val="0044106B"/>
    <w:rsid w:val="004433D5"/>
    <w:rsid w:val="004434E3"/>
    <w:rsid w:val="00443A9C"/>
    <w:rsid w:val="00443E4E"/>
    <w:rsid w:val="0044431A"/>
    <w:rsid w:val="0044466C"/>
    <w:rsid w:val="004448BD"/>
    <w:rsid w:val="0044536E"/>
    <w:rsid w:val="00445644"/>
    <w:rsid w:val="00446387"/>
    <w:rsid w:val="00446AA9"/>
    <w:rsid w:val="00447BD1"/>
    <w:rsid w:val="004501D8"/>
    <w:rsid w:val="00450B5C"/>
    <w:rsid w:val="0045198E"/>
    <w:rsid w:val="004527D4"/>
    <w:rsid w:val="00454E67"/>
    <w:rsid w:val="004555DA"/>
    <w:rsid w:val="00455CCE"/>
    <w:rsid w:val="00455F88"/>
    <w:rsid w:val="00457178"/>
    <w:rsid w:val="004608E8"/>
    <w:rsid w:val="004617C4"/>
    <w:rsid w:val="00461928"/>
    <w:rsid w:val="00462F89"/>
    <w:rsid w:val="00464D59"/>
    <w:rsid w:val="00464F38"/>
    <w:rsid w:val="0046522E"/>
    <w:rsid w:val="00465442"/>
    <w:rsid w:val="00465BAC"/>
    <w:rsid w:val="00466558"/>
    <w:rsid w:val="0046661D"/>
    <w:rsid w:val="00466D86"/>
    <w:rsid w:val="0046720B"/>
    <w:rsid w:val="00467EF8"/>
    <w:rsid w:val="0047033D"/>
    <w:rsid w:val="00470D61"/>
    <w:rsid w:val="00470FE3"/>
    <w:rsid w:val="00471BA1"/>
    <w:rsid w:val="00472048"/>
    <w:rsid w:val="0047227D"/>
    <w:rsid w:val="00472807"/>
    <w:rsid w:val="00473D3B"/>
    <w:rsid w:val="00474CB9"/>
    <w:rsid w:val="004751C3"/>
    <w:rsid w:val="00475851"/>
    <w:rsid w:val="00476460"/>
    <w:rsid w:val="00477DBA"/>
    <w:rsid w:val="00480F8F"/>
    <w:rsid w:val="004810B7"/>
    <w:rsid w:val="004814AE"/>
    <w:rsid w:val="00481B14"/>
    <w:rsid w:val="00482303"/>
    <w:rsid w:val="00482F8C"/>
    <w:rsid w:val="004837E0"/>
    <w:rsid w:val="0048495B"/>
    <w:rsid w:val="0048566F"/>
    <w:rsid w:val="00485BA4"/>
    <w:rsid w:val="004868EC"/>
    <w:rsid w:val="00486C95"/>
    <w:rsid w:val="00486CD0"/>
    <w:rsid w:val="00487024"/>
    <w:rsid w:val="00487727"/>
    <w:rsid w:val="00491163"/>
    <w:rsid w:val="004912A1"/>
    <w:rsid w:val="004914B3"/>
    <w:rsid w:val="00491A18"/>
    <w:rsid w:val="00492436"/>
    <w:rsid w:val="0049402B"/>
    <w:rsid w:val="00494444"/>
    <w:rsid w:val="00494768"/>
    <w:rsid w:val="00495663"/>
    <w:rsid w:val="00496778"/>
    <w:rsid w:val="00496DD8"/>
    <w:rsid w:val="00497239"/>
    <w:rsid w:val="00497AEF"/>
    <w:rsid w:val="004A021F"/>
    <w:rsid w:val="004A1616"/>
    <w:rsid w:val="004A2337"/>
    <w:rsid w:val="004A23A7"/>
    <w:rsid w:val="004A2970"/>
    <w:rsid w:val="004A2C1F"/>
    <w:rsid w:val="004A2D1C"/>
    <w:rsid w:val="004A3929"/>
    <w:rsid w:val="004A392B"/>
    <w:rsid w:val="004A3AF9"/>
    <w:rsid w:val="004A3FE2"/>
    <w:rsid w:val="004A401B"/>
    <w:rsid w:val="004A4428"/>
    <w:rsid w:val="004A51A4"/>
    <w:rsid w:val="004A5ABB"/>
    <w:rsid w:val="004A64A4"/>
    <w:rsid w:val="004A6E5E"/>
    <w:rsid w:val="004A7CCA"/>
    <w:rsid w:val="004B116A"/>
    <w:rsid w:val="004B1FC2"/>
    <w:rsid w:val="004B2B41"/>
    <w:rsid w:val="004B348B"/>
    <w:rsid w:val="004B3823"/>
    <w:rsid w:val="004B3E48"/>
    <w:rsid w:val="004B4D12"/>
    <w:rsid w:val="004B5183"/>
    <w:rsid w:val="004B53C9"/>
    <w:rsid w:val="004B613C"/>
    <w:rsid w:val="004B6B3C"/>
    <w:rsid w:val="004B744D"/>
    <w:rsid w:val="004C10F5"/>
    <w:rsid w:val="004C244E"/>
    <w:rsid w:val="004C2AB1"/>
    <w:rsid w:val="004C2DE4"/>
    <w:rsid w:val="004C3139"/>
    <w:rsid w:val="004C3447"/>
    <w:rsid w:val="004C3BBB"/>
    <w:rsid w:val="004C6951"/>
    <w:rsid w:val="004C6D88"/>
    <w:rsid w:val="004C6FA4"/>
    <w:rsid w:val="004C7134"/>
    <w:rsid w:val="004C73F9"/>
    <w:rsid w:val="004C7D21"/>
    <w:rsid w:val="004D03BE"/>
    <w:rsid w:val="004D11EC"/>
    <w:rsid w:val="004D12F7"/>
    <w:rsid w:val="004D14AD"/>
    <w:rsid w:val="004D1FA5"/>
    <w:rsid w:val="004D2424"/>
    <w:rsid w:val="004D2C59"/>
    <w:rsid w:val="004D3092"/>
    <w:rsid w:val="004D36C9"/>
    <w:rsid w:val="004D3A3E"/>
    <w:rsid w:val="004D42FF"/>
    <w:rsid w:val="004D4ADA"/>
    <w:rsid w:val="004D5675"/>
    <w:rsid w:val="004D5D41"/>
    <w:rsid w:val="004D6313"/>
    <w:rsid w:val="004D6341"/>
    <w:rsid w:val="004D64C6"/>
    <w:rsid w:val="004D66C5"/>
    <w:rsid w:val="004D6D28"/>
    <w:rsid w:val="004E007B"/>
    <w:rsid w:val="004E00FC"/>
    <w:rsid w:val="004E0156"/>
    <w:rsid w:val="004E0914"/>
    <w:rsid w:val="004E0CED"/>
    <w:rsid w:val="004E0DAC"/>
    <w:rsid w:val="004E2E84"/>
    <w:rsid w:val="004E3065"/>
    <w:rsid w:val="004E351F"/>
    <w:rsid w:val="004E3630"/>
    <w:rsid w:val="004E4E69"/>
    <w:rsid w:val="004E50AB"/>
    <w:rsid w:val="004E60C8"/>
    <w:rsid w:val="004E63A2"/>
    <w:rsid w:val="004E6D88"/>
    <w:rsid w:val="004E6F0B"/>
    <w:rsid w:val="004E75FA"/>
    <w:rsid w:val="004F239B"/>
    <w:rsid w:val="004F25D8"/>
    <w:rsid w:val="004F2636"/>
    <w:rsid w:val="004F2B35"/>
    <w:rsid w:val="004F2E92"/>
    <w:rsid w:val="004F4CD3"/>
    <w:rsid w:val="004F5480"/>
    <w:rsid w:val="004F5B95"/>
    <w:rsid w:val="004F7660"/>
    <w:rsid w:val="00500846"/>
    <w:rsid w:val="00501048"/>
    <w:rsid w:val="00501841"/>
    <w:rsid w:val="0050259E"/>
    <w:rsid w:val="00502689"/>
    <w:rsid w:val="00502690"/>
    <w:rsid w:val="00502EFE"/>
    <w:rsid w:val="005036EB"/>
    <w:rsid w:val="00503887"/>
    <w:rsid w:val="00503AE4"/>
    <w:rsid w:val="00503B6C"/>
    <w:rsid w:val="00503FF9"/>
    <w:rsid w:val="00504110"/>
    <w:rsid w:val="005056BB"/>
    <w:rsid w:val="0050617B"/>
    <w:rsid w:val="00506E9B"/>
    <w:rsid w:val="005074B3"/>
    <w:rsid w:val="00507930"/>
    <w:rsid w:val="00507F98"/>
    <w:rsid w:val="0051005A"/>
    <w:rsid w:val="00510452"/>
    <w:rsid w:val="00510F70"/>
    <w:rsid w:val="00511741"/>
    <w:rsid w:val="00513784"/>
    <w:rsid w:val="00513997"/>
    <w:rsid w:val="005144C8"/>
    <w:rsid w:val="00514BA9"/>
    <w:rsid w:val="00514C94"/>
    <w:rsid w:val="00514E43"/>
    <w:rsid w:val="00514F60"/>
    <w:rsid w:val="00515F96"/>
    <w:rsid w:val="005168FB"/>
    <w:rsid w:val="00516C18"/>
    <w:rsid w:val="00516C28"/>
    <w:rsid w:val="00516D85"/>
    <w:rsid w:val="0052096E"/>
    <w:rsid w:val="00521167"/>
    <w:rsid w:val="0052174D"/>
    <w:rsid w:val="00522ADA"/>
    <w:rsid w:val="00523537"/>
    <w:rsid w:val="00523679"/>
    <w:rsid w:val="0052389B"/>
    <w:rsid w:val="00523BC6"/>
    <w:rsid w:val="00523DF5"/>
    <w:rsid w:val="0052465F"/>
    <w:rsid w:val="00525220"/>
    <w:rsid w:val="005256E5"/>
    <w:rsid w:val="00525950"/>
    <w:rsid w:val="00525A8A"/>
    <w:rsid w:val="00525BB3"/>
    <w:rsid w:val="00525C28"/>
    <w:rsid w:val="005261F5"/>
    <w:rsid w:val="0052702D"/>
    <w:rsid w:val="0052731A"/>
    <w:rsid w:val="00530D3C"/>
    <w:rsid w:val="00531C4E"/>
    <w:rsid w:val="005323A5"/>
    <w:rsid w:val="005325CF"/>
    <w:rsid w:val="00532E69"/>
    <w:rsid w:val="005330C1"/>
    <w:rsid w:val="00533103"/>
    <w:rsid w:val="00534A09"/>
    <w:rsid w:val="00534A70"/>
    <w:rsid w:val="00534CD1"/>
    <w:rsid w:val="0053537E"/>
    <w:rsid w:val="00535D34"/>
    <w:rsid w:val="0053676E"/>
    <w:rsid w:val="00536D7C"/>
    <w:rsid w:val="00537808"/>
    <w:rsid w:val="00537D9C"/>
    <w:rsid w:val="00537F70"/>
    <w:rsid w:val="005401B7"/>
    <w:rsid w:val="0054107F"/>
    <w:rsid w:val="00541222"/>
    <w:rsid w:val="00543E26"/>
    <w:rsid w:val="0054434C"/>
    <w:rsid w:val="00544796"/>
    <w:rsid w:val="00544834"/>
    <w:rsid w:val="0054484A"/>
    <w:rsid w:val="00544A55"/>
    <w:rsid w:val="00544D8D"/>
    <w:rsid w:val="00545362"/>
    <w:rsid w:val="0054552E"/>
    <w:rsid w:val="00545A13"/>
    <w:rsid w:val="005470BD"/>
    <w:rsid w:val="005502B1"/>
    <w:rsid w:val="00550726"/>
    <w:rsid w:val="0055120D"/>
    <w:rsid w:val="005512DA"/>
    <w:rsid w:val="005513EE"/>
    <w:rsid w:val="0055192D"/>
    <w:rsid w:val="0055278E"/>
    <w:rsid w:val="005527DD"/>
    <w:rsid w:val="00552F1E"/>
    <w:rsid w:val="005531A6"/>
    <w:rsid w:val="00553D3E"/>
    <w:rsid w:val="00554663"/>
    <w:rsid w:val="00554CE7"/>
    <w:rsid w:val="005551E5"/>
    <w:rsid w:val="00555AF7"/>
    <w:rsid w:val="00555F20"/>
    <w:rsid w:val="00556AEE"/>
    <w:rsid w:val="00556EEA"/>
    <w:rsid w:val="00557231"/>
    <w:rsid w:val="0055758D"/>
    <w:rsid w:val="005576D3"/>
    <w:rsid w:val="0056121F"/>
    <w:rsid w:val="005624C1"/>
    <w:rsid w:val="00564D0B"/>
    <w:rsid w:val="0056595D"/>
    <w:rsid w:val="00566036"/>
    <w:rsid w:val="005667A1"/>
    <w:rsid w:val="00566BBE"/>
    <w:rsid w:val="00566BEE"/>
    <w:rsid w:val="005670E5"/>
    <w:rsid w:val="005674AB"/>
    <w:rsid w:val="00567521"/>
    <w:rsid w:val="005678C7"/>
    <w:rsid w:val="00567B37"/>
    <w:rsid w:val="00567FF2"/>
    <w:rsid w:val="00570350"/>
    <w:rsid w:val="00570FDC"/>
    <w:rsid w:val="005711E6"/>
    <w:rsid w:val="00571ECF"/>
    <w:rsid w:val="00571ED1"/>
    <w:rsid w:val="0057256F"/>
    <w:rsid w:val="00573018"/>
    <w:rsid w:val="00573636"/>
    <w:rsid w:val="00573896"/>
    <w:rsid w:val="0057437C"/>
    <w:rsid w:val="00574916"/>
    <w:rsid w:val="00574DCF"/>
    <w:rsid w:val="005756B2"/>
    <w:rsid w:val="005757BE"/>
    <w:rsid w:val="005765A2"/>
    <w:rsid w:val="00580EA8"/>
    <w:rsid w:val="00580EF8"/>
    <w:rsid w:val="00581A69"/>
    <w:rsid w:val="0058217A"/>
    <w:rsid w:val="0058220F"/>
    <w:rsid w:val="005825B6"/>
    <w:rsid w:val="005828A4"/>
    <w:rsid w:val="0058298B"/>
    <w:rsid w:val="005834FE"/>
    <w:rsid w:val="005846F7"/>
    <w:rsid w:val="00584B45"/>
    <w:rsid w:val="00585056"/>
    <w:rsid w:val="00585697"/>
    <w:rsid w:val="00586617"/>
    <w:rsid w:val="00587692"/>
    <w:rsid w:val="0058774B"/>
    <w:rsid w:val="00587FE7"/>
    <w:rsid w:val="005905D8"/>
    <w:rsid w:val="00591FE6"/>
    <w:rsid w:val="005920EE"/>
    <w:rsid w:val="00592AEB"/>
    <w:rsid w:val="00593A2B"/>
    <w:rsid w:val="00593B40"/>
    <w:rsid w:val="00593E4E"/>
    <w:rsid w:val="0059430D"/>
    <w:rsid w:val="00594337"/>
    <w:rsid w:val="0059457C"/>
    <w:rsid w:val="00594993"/>
    <w:rsid w:val="00594CBD"/>
    <w:rsid w:val="00595B07"/>
    <w:rsid w:val="00595BA9"/>
    <w:rsid w:val="00597137"/>
    <w:rsid w:val="00597EF8"/>
    <w:rsid w:val="005A0DAC"/>
    <w:rsid w:val="005A0E59"/>
    <w:rsid w:val="005A1C07"/>
    <w:rsid w:val="005A2D33"/>
    <w:rsid w:val="005A2E25"/>
    <w:rsid w:val="005A3F56"/>
    <w:rsid w:val="005A48D6"/>
    <w:rsid w:val="005A59D9"/>
    <w:rsid w:val="005A6CF3"/>
    <w:rsid w:val="005A6DB2"/>
    <w:rsid w:val="005A70B0"/>
    <w:rsid w:val="005A71CE"/>
    <w:rsid w:val="005A7EB7"/>
    <w:rsid w:val="005B0BF6"/>
    <w:rsid w:val="005B0CC2"/>
    <w:rsid w:val="005B1146"/>
    <w:rsid w:val="005B11A7"/>
    <w:rsid w:val="005B1818"/>
    <w:rsid w:val="005B2A11"/>
    <w:rsid w:val="005B2AFD"/>
    <w:rsid w:val="005B2F19"/>
    <w:rsid w:val="005B35A8"/>
    <w:rsid w:val="005B4219"/>
    <w:rsid w:val="005B4E18"/>
    <w:rsid w:val="005B5379"/>
    <w:rsid w:val="005B5392"/>
    <w:rsid w:val="005B5664"/>
    <w:rsid w:val="005B5876"/>
    <w:rsid w:val="005B587B"/>
    <w:rsid w:val="005B5934"/>
    <w:rsid w:val="005B5DC5"/>
    <w:rsid w:val="005B630B"/>
    <w:rsid w:val="005B634E"/>
    <w:rsid w:val="005B6734"/>
    <w:rsid w:val="005B68B0"/>
    <w:rsid w:val="005B7DAD"/>
    <w:rsid w:val="005C1068"/>
    <w:rsid w:val="005C3AD4"/>
    <w:rsid w:val="005C3D23"/>
    <w:rsid w:val="005C4806"/>
    <w:rsid w:val="005C49A5"/>
    <w:rsid w:val="005C4A38"/>
    <w:rsid w:val="005C4E4F"/>
    <w:rsid w:val="005C4F7B"/>
    <w:rsid w:val="005C53CC"/>
    <w:rsid w:val="005C58F1"/>
    <w:rsid w:val="005C5C78"/>
    <w:rsid w:val="005C5C8E"/>
    <w:rsid w:val="005C7022"/>
    <w:rsid w:val="005C7365"/>
    <w:rsid w:val="005C7F4A"/>
    <w:rsid w:val="005D00F9"/>
    <w:rsid w:val="005D0253"/>
    <w:rsid w:val="005D095F"/>
    <w:rsid w:val="005D2A55"/>
    <w:rsid w:val="005D3CDE"/>
    <w:rsid w:val="005D4906"/>
    <w:rsid w:val="005D69E6"/>
    <w:rsid w:val="005E0705"/>
    <w:rsid w:val="005E0C91"/>
    <w:rsid w:val="005E12C0"/>
    <w:rsid w:val="005E1D0E"/>
    <w:rsid w:val="005E30AC"/>
    <w:rsid w:val="005E3CC8"/>
    <w:rsid w:val="005E4EE3"/>
    <w:rsid w:val="005E676B"/>
    <w:rsid w:val="005E6928"/>
    <w:rsid w:val="005E6D25"/>
    <w:rsid w:val="005F0888"/>
    <w:rsid w:val="005F15C4"/>
    <w:rsid w:val="005F1E63"/>
    <w:rsid w:val="005F25F0"/>
    <w:rsid w:val="005F3118"/>
    <w:rsid w:val="005F37CF"/>
    <w:rsid w:val="005F3C65"/>
    <w:rsid w:val="005F56A8"/>
    <w:rsid w:val="005F7350"/>
    <w:rsid w:val="005F796C"/>
    <w:rsid w:val="00600293"/>
    <w:rsid w:val="00600467"/>
    <w:rsid w:val="00600FB9"/>
    <w:rsid w:val="006012E8"/>
    <w:rsid w:val="00603166"/>
    <w:rsid w:val="0060369B"/>
    <w:rsid w:val="006039DE"/>
    <w:rsid w:val="00603B19"/>
    <w:rsid w:val="00603E4F"/>
    <w:rsid w:val="006045A0"/>
    <w:rsid w:val="0060468B"/>
    <w:rsid w:val="00605D85"/>
    <w:rsid w:val="00605D89"/>
    <w:rsid w:val="00605F80"/>
    <w:rsid w:val="00606B02"/>
    <w:rsid w:val="00606B1E"/>
    <w:rsid w:val="00606F65"/>
    <w:rsid w:val="006108AB"/>
    <w:rsid w:val="00610B0E"/>
    <w:rsid w:val="0061276D"/>
    <w:rsid w:val="006129A3"/>
    <w:rsid w:val="00612E48"/>
    <w:rsid w:val="006136F4"/>
    <w:rsid w:val="00614177"/>
    <w:rsid w:val="006145BF"/>
    <w:rsid w:val="00614F75"/>
    <w:rsid w:val="00614FEC"/>
    <w:rsid w:val="00615A42"/>
    <w:rsid w:val="00615B74"/>
    <w:rsid w:val="006169D4"/>
    <w:rsid w:val="00616FA1"/>
    <w:rsid w:val="006202FA"/>
    <w:rsid w:val="006205F2"/>
    <w:rsid w:val="00620AF1"/>
    <w:rsid w:val="006216BE"/>
    <w:rsid w:val="00621C2B"/>
    <w:rsid w:val="00621FB8"/>
    <w:rsid w:val="00622030"/>
    <w:rsid w:val="00622549"/>
    <w:rsid w:val="006234EC"/>
    <w:rsid w:val="006240FC"/>
    <w:rsid w:val="00624A64"/>
    <w:rsid w:val="00624BD9"/>
    <w:rsid w:val="00625241"/>
    <w:rsid w:val="00625674"/>
    <w:rsid w:val="00626217"/>
    <w:rsid w:val="00626E68"/>
    <w:rsid w:val="00630657"/>
    <w:rsid w:val="006319BB"/>
    <w:rsid w:val="0063235B"/>
    <w:rsid w:val="00633853"/>
    <w:rsid w:val="006339DE"/>
    <w:rsid w:val="00633C8C"/>
    <w:rsid w:val="00633E17"/>
    <w:rsid w:val="006347F7"/>
    <w:rsid w:val="0063501F"/>
    <w:rsid w:val="006354E2"/>
    <w:rsid w:val="00635519"/>
    <w:rsid w:val="00636871"/>
    <w:rsid w:val="00637196"/>
    <w:rsid w:val="006376BB"/>
    <w:rsid w:val="006404FB"/>
    <w:rsid w:val="0064051D"/>
    <w:rsid w:val="00641A60"/>
    <w:rsid w:val="006426B7"/>
    <w:rsid w:val="00643D5E"/>
    <w:rsid w:val="00643F45"/>
    <w:rsid w:val="00644723"/>
    <w:rsid w:val="006447B7"/>
    <w:rsid w:val="006455DE"/>
    <w:rsid w:val="006455F7"/>
    <w:rsid w:val="00646149"/>
    <w:rsid w:val="00646FB2"/>
    <w:rsid w:val="00647544"/>
    <w:rsid w:val="006477AC"/>
    <w:rsid w:val="006479A8"/>
    <w:rsid w:val="00647E5F"/>
    <w:rsid w:val="006511C8"/>
    <w:rsid w:val="00651752"/>
    <w:rsid w:val="00651D13"/>
    <w:rsid w:val="006521DA"/>
    <w:rsid w:val="0065253F"/>
    <w:rsid w:val="006532B3"/>
    <w:rsid w:val="0065376D"/>
    <w:rsid w:val="0065394E"/>
    <w:rsid w:val="006558AB"/>
    <w:rsid w:val="0066020E"/>
    <w:rsid w:val="00660616"/>
    <w:rsid w:val="00660BDC"/>
    <w:rsid w:val="00660D46"/>
    <w:rsid w:val="00660E87"/>
    <w:rsid w:val="00662DFD"/>
    <w:rsid w:val="00663526"/>
    <w:rsid w:val="00663A3A"/>
    <w:rsid w:val="006655FF"/>
    <w:rsid w:val="0066571F"/>
    <w:rsid w:val="00665A47"/>
    <w:rsid w:val="00665F61"/>
    <w:rsid w:val="00670201"/>
    <w:rsid w:val="0067024F"/>
    <w:rsid w:val="00671AEE"/>
    <w:rsid w:val="00671DEB"/>
    <w:rsid w:val="0067320A"/>
    <w:rsid w:val="00674405"/>
    <w:rsid w:val="00674458"/>
    <w:rsid w:val="006747E8"/>
    <w:rsid w:val="00675165"/>
    <w:rsid w:val="00675B4C"/>
    <w:rsid w:val="006762CB"/>
    <w:rsid w:val="00677E06"/>
    <w:rsid w:val="0068005E"/>
    <w:rsid w:val="00680228"/>
    <w:rsid w:val="006804BE"/>
    <w:rsid w:val="00681731"/>
    <w:rsid w:val="00682910"/>
    <w:rsid w:val="0068323D"/>
    <w:rsid w:val="00685012"/>
    <w:rsid w:val="00685105"/>
    <w:rsid w:val="006855B1"/>
    <w:rsid w:val="00685FDE"/>
    <w:rsid w:val="006866BC"/>
    <w:rsid w:val="0069031C"/>
    <w:rsid w:val="006903CE"/>
    <w:rsid w:val="006909EB"/>
    <w:rsid w:val="00690A9D"/>
    <w:rsid w:val="00690C41"/>
    <w:rsid w:val="00692732"/>
    <w:rsid w:val="0069365F"/>
    <w:rsid w:val="00693AA7"/>
    <w:rsid w:val="0069484C"/>
    <w:rsid w:val="006948E4"/>
    <w:rsid w:val="00694BC3"/>
    <w:rsid w:val="006953F1"/>
    <w:rsid w:val="00696017"/>
    <w:rsid w:val="00696261"/>
    <w:rsid w:val="006964D4"/>
    <w:rsid w:val="00696788"/>
    <w:rsid w:val="0069690D"/>
    <w:rsid w:val="00696E2C"/>
    <w:rsid w:val="0069719F"/>
    <w:rsid w:val="00697247"/>
    <w:rsid w:val="00697423"/>
    <w:rsid w:val="0069780A"/>
    <w:rsid w:val="006A0D74"/>
    <w:rsid w:val="006A14B9"/>
    <w:rsid w:val="006A17E9"/>
    <w:rsid w:val="006A2356"/>
    <w:rsid w:val="006A2834"/>
    <w:rsid w:val="006A2EB4"/>
    <w:rsid w:val="006A31D9"/>
    <w:rsid w:val="006A476E"/>
    <w:rsid w:val="006A518F"/>
    <w:rsid w:val="006A5894"/>
    <w:rsid w:val="006A66D3"/>
    <w:rsid w:val="006A7A3B"/>
    <w:rsid w:val="006B012D"/>
    <w:rsid w:val="006B0430"/>
    <w:rsid w:val="006B06F9"/>
    <w:rsid w:val="006B0989"/>
    <w:rsid w:val="006B29D0"/>
    <w:rsid w:val="006B2C79"/>
    <w:rsid w:val="006B4E57"/>
    <w:rsid w:val="006B4F92"/>
    <w:rsid w:val="006B5174"/>
    <w:rsid w:val="006B5D3E"/>
    <w:rsid w:val="006B6E96"/>
    <w:rsid w:val="006B75DA"/>
    <w:rsid w:val="006B76BF"/>
    <w:rsid w:val="006B7B88"/>
    <w:rsid w:val="006C0C4D"/>
    <w:rsid w:val="006C1498"/>
    <w:rsid w:val="006C1DC0"/>
    <w:rsid w:val="006C1EC0"/>
    <w:rsid w:val="006C2526"/>
    <w:rsid w:val="006C3820"/>
    <w:rsid w:val="006C3880"/>
    <w:rsid w:val="006C3A31"/>
    <w:rsid w:val="006C40AB"/>
    <w:rsid w:val="006C41D7"/>
    <w:rsid w:val="006C4980"/>
    <w:rsid w:val="006C55AB"/>
    <w:rsid w:val="006C606D"/>
    <w:rsid w:val="006C609F"/>
    <w:rsid w:val="006C6594"/>
    <w:rsid w:val="006C6B24"/>
    <w:rsid w:val="006C6B53"/>
    <w:rsid w:val="006C7478"/>
    <w:rsid w:val="006C7581"/>
    <w:rsid w:val="006C78D5"/>
    <w:rsid w:val="006C7D50"/>
    <w:rsid w:val="006C7E32"/>
    <w:rsid w:val="006D000A"/>
    <w:rsid w:val="006D013D"/>
    <w:rsid w:val="006D0543"/>
    <w:rsid w:val="006D0AFA"/>
    <w:rsid w:val="006D15D6"/>
    <w:rsid w:val="006D1ADF"/>
    <w:rsid w:val="006D242D"/>
    <w:rsid w:val="006D27F7"/>
    <w:rsid w:val="006D31D6"/>
    <w:rsid w:val="006D33EA"/>
    <w:rsid w:val="006D42F2"/>
    <w:rsid w:val="006D42F3"/>
    <w:rsid w:val="006D44A8"/>
    <w:rsid w:val="006D4F7A"/>
    <w:rsid w:val="006D4F8F"/>
    <w:rsid w:val="006D5A0C"/>
    <w:rsid w:val="006D5C60"/>
    <w:rsid w:val="006D5CF4"/>
    <w:rsid w:val="006D5EF7"/>
    <w:rsid w:val="006D6A31"/>
    <w:rsid w:val="006D6ECD"/>
    <w:rsid w:val="006D7584"/>
    <w:rsid w:val="006E058D"/>
    <w:rsid w:val="006E0D5D"/>
    <w:rsid w:val="006E12AE"/>
    <w:rsid w:val="006E1444"/>
    <w:rsid w:val="006E1996"/>
    <w:rsid w:val="006E3109"/>
    <w:rsid w:val="006E37C8"/>
    <w:rsid w:val="006E42E2"/>
    <w:rsid w:val="006E487D"/>
    <w:rsid w:val="006E4AEA"/>
    <w:rsid w:val="006E5C01"/>
    <w:rsid w:val="006E6435"/>
    <w:rsid w:val="006E74FD"/>
    <w:rsid w:val="006E7E9E"/>
    <w:rsid w:val="006E7F66"/>
    <w:rsid w:val="006F0DBD"/>
    <w:rsid w:val="006F19E6"/>
    <w:rsid w:val="006F1FD4"/>
    <w:rsid w:val="006F23C5"/>
    <w:rsid w:val="006F273B"/>
    <w:rsid w:val="006F2CC2"/>
    <w:rsid w:val="006F2DBA"/>
    <w:rsid w:val="006F3169"/>
    <w:rsid w:val="006F3C31"/>
    <w:rsid w:val="006F3FE1"/>
    <w:rsid w:val="006F40A1"/>
    <w:rsid w:val="006F4B2D"/>
    <w:rsid w:val="006F53A7"/>
    <w:rsid w:val="006F53ED"/>
    <w:rsid w:val="006F5935"/>
    <w:rsid w:val="006F629A"/>
    <w:rsid w:val="006F7D79"/>
    <w:rsid w:val="00700285"/>
    <w:rsid w:val="0070083B"/>
    <w:rsid w:val="00700E3C"/>
    <w:rsid w:val="00702654"/>
    <w:rsid w:val="00703223"/>
    <w:rsid w:val="00704EBD"/>
    <w:rsid w:val="00704F36"/>
    <w:rsid w:val="0070632B"/>
    <w:rsid w:val="007065F6"/>
    <w:rsid w:val="007100ED"/>
    <w:rsid w:val="00710128"/>
    <w:rsid w:val="0071209B"/>
    <w:rsid w:val="00712E11"/>
    <w:rsid w:val="007131E7"/>
    <w:rsid w:val="007134A2"/>
    <w:rsid w:val="00713784"/>
    <w:rsid w:val="007145F8"/>
    <w:rsid w:val="00714986"/>
    <w:rsid w:val="00714ADA"/>
    <w:rsid w:val="00715674"/>
    <w:rsid w:val="00715872"/>
    <w:rsid w:val="00716256"/>
    <w:rsid w:val="00716E45"/>
    <w:rsid w:val="00716ED3"/>
    <w:rsid w:val="007172A3"/>
    <w:rsid w:val="00717E01"/>
    <w:rsid w:val="00720545"/>
    <w:rsid w:val="00722855"/>
    <w:rsid w:val="00726F6E"/>
    <w:rsid w:val="007304B9"/>
    <w:rsid w:val="00730AAB"/>
    <w:rsid w:val="00732A5B"/>
    <w:rsid w:val="0073310A"/>
    <w:rsid w:val="00733BE0"/>
    <w:rsid w:val="00733F09"/>
    <w:rsid w:val="00734F02"/>
    <w:rsid w:val="007356DA"/>
    <w:rsid w:val="00735AEC"/>
    <w:rsid w:val="00736A28"/>
    <w:rsid w:val="00736B5F"/>
    <w:rsid w:val="00736F9F"/>
    <w:rsid w:val="007372FE"/>
    <w:rsid w:val="0074166A"/>
    <w:rsid w:val="00741F1F"/>
    <w:rsid w:val="00741F90"/>
    <w:rsid w:val="00742786"/>
    <w:rsid w:val="00742874"/>
    <w:rsid w:val="007429E2"/>
    <w:rsid w:val="007434FE"/>
    <w:rsid w:val="00743EE6"/>
    <w:rsid w:val="007445DD"/>
    <w:rsid w:val="00745B64"/>
    <w:rsid w:val="00746907"/>
    <w:rsid w:val="00747BF3"/>
    <w:rsid w:val="0075091F"/>
    <w:rsid w:val="00750EAA"/>
    <w:rsid w:val="00751056"/>
    <w:rsid w:val="0075265F"/>
    <w:rsid w:val="00752BD7"/>
    <w:rsid w:val="007531BA"/>
    <w:rsid w:val="0075445E"/>
    <w:rsid w:val="007549BA"/>
    <w:rsid w:val="00754CF6"/>
    <w:rsid w:val="00754E71"/>
    <w:rsid w:val="00755044"/>
    <w:rsid w:val="007565EF"/>
    <w:rsid w:val="00757086"/>
    <w:rsid w:val="00757548"/>
    <w:rsid w:val="0076087E"/>
    <w:rsid w:val="00761C18"/>
    <w:rsid w:val="0076260C"/>
    <w:rsid w:val="00764074"/>
    <w:rsid w:val="00764D92"/>
    <w:rsid w:val="00765301"/>
    <w:rsid w:val="00765F38"/>
    <w:rsid w:val="00766B89"/>
    <w:rsid w:val="007676CC"/>
    <w:rsid w:val="00767900"/>
    <w:rsid w:val="00767BD2"/>
    <w:rsid w:val="0077028F"/>
    <w:rsid w:val="007721AC"/>
    <w:rsid w:val="00772226"/>
    <w:rsid w:val="007723CD"/>
    <w:rsid w:val="00772519"/>
    <w:rsid w:val="00772FC9"/>
    <w:rsid w:val="007737E4"/>
    <w:rsid w:val="00773A13"/>
    <w:rsid w:val="00774F79"/>
    <w:rsid w:val="00774FA4"/>
    <w:rsid w:val="00775163"/>
    <w:rsid w:val="007751C3"/>
    <w:rsid w:val="00775D3F"/>
    <w:rsid w:val="007767C9"/>
    <w:rsid w:val="00777C2B"/>
    <w:rsid w:val="00780074"/>
    <w:rsid w:val="00780797"/>
    <w:rsid w:val="00781156"/>
    <w:rsid w:val="0078122E"/>
    <w:rsid w:val="007819F3"/>
    <w:rsid w:val="00781B55"/>
    <w:rsid w:val="00782F89"/>
    <w:rsid w:val="00783573"/>
    <w:rsid w:val="007841C9"/>
    <w:rsid w:val="007843D5"/>
    <w:rsid w:val="007846CD"/>
    <w:rsid w:val="00784C98"/>
    <w:rsid w:val="00785307"/>
    <w:rsid w:val="007853D4"/>
    <w:rsid w:val="00785AB9"/>
    <w:rsid w:val="00785D6F"/>
    <w:rsid w:val="0078640E"/>
    <w:rsid w:val="007864AB"/>
    <w:rsid w:val="00786584"/>
    <w:rsid w:val="00786EE6"/>
    <w:rsid w:val="00787FC0"/>
    <w:rsid w:val="00790019"/>
    <w:rsid w:val="00790120"/>
    <w:rsid w:val="0079020E"/>
    <w:rsid w:val="00792EC3"/>
    <w:rsid w:val="00793367"/>
    <w:rsid w:val="00794683"/>
    <w:rsid w:val="0079499E"/>
    <w:rsid w:val="00795535"/>
    <w:rsid w:val="00795765"/>
    <w:rsid w:val="00795B56"/>
    <w:rsid w:val="007967DA"/>
    <w:rsid w:val="00796B0F"/>
    <w:rsid w:val="00796DA3"/>
    <w:rsid w:val="00796F6A"/>
    <w:rsid w:val="00796FC2"/>
    <w:rsid w:val="00797A4C"/>
    <w:rsid w:val="007A1129"/>
    <w:rsid w:val="007A1D88"/>
    <w:rsid w:val="007A277D"/>
    <w:rsid w:val="007A2E9C"/>
    <w:rsid w:val="007A33B7"/>
    <w:rsid w:val="007A4047"/>
    <w:rsid w:val="007A4FE0"/>
    <w:rsid w:val="007A5922"/>
    <w:rsid w:val="007A65F4"/>
    <w:rsid w:val="007A6AE8"/>
    <w:rsid w:val="007A739F"/>
    <w:rsid w:val="007A7464"/>
    <w:rsid w:val="007A797C"/>
    <w:rsid w:val="007A7E23"/>
    <w:rsid w:val="007B059D"/>
    <w:rsid w:val="007B08C2"/>
    <w:rsid w:val="007B0D18"/>
    <w:rsid w:val="007B10D1"/>
    <w:rsid w:val="007B16CF"/>
    <w:rsid w:val="007B22FC"/>
    <w:rsid w:val="007B2629"/>
    <w:rsid w:val="007B2EC3"/>
    <w:rsid w:val="007B3800"/>
    <w:rsid w:val="007B3BF4"/>
    <w:rsid w:val="007B46C4"/>
    <w:rsid w:val="007B5679"/>
    <w:rsid w:val="007B599A"/>
    <w:rsid w:val="007B5EF6"/>
    <w:rsid w:val="007B6242"/>
    <w:rsid w:val="007B6D0F"/>
    <w:rsid w:val="007B6D32"/>
    <w:rsid w:val="007B7691"/>
    <w:rsid w:val="007C02DB"/>
    <w:rsid w:val="007C0B0A"/>
    <w:rsid w:val="007C1D31"/>
    <w:rsid w:val="007C246E"/>
    <w:rsid w:val="007C2513"/>
    <w:rsid w:val="007C3482"/>
    <w:rsid w:val="007C3B5E"/>
    <w:rsid w:val="007C3E24"/>
    <w:rsid w:val="007C48D5"/>
    <w:rsid w:val="007C4EE6"/>
    <w:rsid w:val="007C55D3"/>
    <w:rsid w:val="007C6112"/>
    <w:rsid w:val="007C65D8"/>
    <w:rsid w:val="007C6E6F"/>
    <w:rsid w:val="007C7BD8"/>
    <w:rsid w:val="007C7D3F"/>
    <w:rsid w:val="007C7E95"/>
    <w:rsid w:val="007D0AF0"/>
    <w:rsid w:val="007D0CAC"/>
    <w:rsid w:val="007D18E0"/>
    <w:rsid w:val="007D219D"/>
    <w:rsid w:val="007D23C1"/>
    <w:rsid w:val="007D2FBA"/>
    <w:rsid w:val="007D3065"/>
    <w:rsid w:val="007D34CD"/>
    <w:rsid w:val="007D3815"/>
    <w:rsid w:val="007D41C6"/>
    <w:rsid w:val="007D4C51"/>
    <w:rsid w:val="007D4EC7"/>
    <w:rsid w:val="007D5DFD"/>
    <w:rsid w:val="007D703D"/>
    <w:rsid w:val="007E0D02"/>
    <w:rsid w:val="007E0ED4"/>
    <w:rsid w:val="007E12B5"/>
    <w:rsid w:val="007E1482"/>
    <w:rsid w:val="007E1834"/>
    <w:rsid w:val="007E568B"/>
    <w:rsid w:val="007E5941"/>
    <w:rsid w:val="007E5F4E"/>
    <w:rsid w:val="007E6632"/>
    <w:rsid w:val="007E6D69"/>
    <w:rsid w:val="007E795E"/>
    <w:rsid w:val="007F0933"/>
    <w:rsid w:val="007F0AE0"/>
    <w:rsid w:val="007F15B5"/>
    <w:rsid w:val="007F163F"/>
    <w:rsid w:val="007F1895"/>
    <w:rsid w:val="007F2207"/>
    <w:rsid w:val="007F29DC"/>
    <w:rsid w:val="007F3740"/>
    <w:rsid w:val="007F3B94"/>
    <w:rsid w:val="007F3CC3"/>
    <w:rsid w:val="007F4995"/>
    <w:rsid w:val="007F52EE"/>
    <w:rsid w:val="007F598F"/>
    <w:rsid w:val="007F7470"/>
    <w:rsid w:val="007F7663"/>
    <w:rsid w:val="007F782C"/>
    <w:rsid w:val="007F79DC"/>
    <w:rsid w:val="007F7B98"/>
    <w:rsid w:val="00800614"/>
    <w:rsid w:val="008007A8"/>
    <w:rsid w:val="00800A54"/>
    <w:rsid w:val="00800A91"/>
    <w:rsid w:val="0080181B"/>
    <w:rsid w:val="00804E9B"/>
    <w:rsid w:val="008051F5"/>
    <w:rsid w:val="00805783"/>
    <w:rsid w:val="00805AA6"/>
    <w:rsid w:val="00805B96"/>
    <w:rsid w:val="0080655C"/>
    <w:rsid w:val="00806664"/>
    <w:rsid w:val="008069F2"/>
    <w:rsid w:val="00806BEA"/>
    <w:rsid w:val="0080747D"/>
    <w:rsid w:val="00807527"/>
    <w:rsid w:val="008079D4"/>
    <w:rsid w:val="00810A62"/>
    <w:rsid w:val="00810FCF"/>
    <w:rsid w:val="008111A7"/>
    <w:rsid w:val="008112A9"/>
    <w:rsid w:val="00812560"/>
    <w:rsid w:val="00812A0D"/>
    <w:rsid w:val="00813EBE"/>
    <w:rsid w:val="008141C9"/>
    <w:rsid w:val="008141EF"/>
    <w:rsid w:val="00815217"/>
    <w:rsid w:val="008157A0"/>
    <w:rsid w:val="00815FF1"/>
    <w:rsid w:val="00816259"/>
    <w:rsid w:val="00816623"/>
    <w:rsid w:val="008174C1"/>
    <w:rsid w:val="00817A6A"/>
    <w:rsid w:val="00817F98"/>
    <w:rsid w:val="00821E3E"/>
    <w:rsid w:val="00822C16"/>
    <w:rsid w:val="00822FAA"/>
    <w:rsid w:val="008234C7"/>
    <w:rsid w:val="008236B0"/>
    <w:rsid w:val="00823781"/>
    <w:rsid w:val="008237B0"/>
    <w:rsid w:val="008246E2"/>
    <w:rsid w:val="00825565"/>
    <w:rsid w:val="008272D5"/>
    <w:rsid w:val="008275BA"/>
    <w:rsid w:val="00830EAF"/>
    <w:rsid w:val="0083142C"/>
    <w:rsid w:val="008315FB"/>
    <w:rsid w:val="008319B6"/>
    <w:rsid w:val="00832C9D"/>
    <w:rsid w:val="008348C1"/>
    <w:rsid w:val="008348D4"/>
    <w:rsid w:val="00834CCC"/>
    <w:rsid w:val="0083574F"/>
    <w:rsid w:val="00835BAA"/>
    <w:rsid w:val="0083710F"/>
    <w:rsid w:val="008400FC"/>
    <w:rsid w:val="00840339"/>
    <w:rsid w:val="00840F02"/>
    <w:rsid w:val="008413B6"/>
    <w:rsid w:val="00841742"/>
    <w:rsid w:val="00841D12"/>
    <w:rsid w:val="008431DC"/>
    <w:rsid w:val="00843471"/>
    <w:rsid w:val="00843D4B"/>
    <w:rsid w:val="00843D75"/>
    <w:rsid w:val="00843FF0"/>
    <w:rsid w:val="0084463B"/>
    <w:rsid w:val="00844F43"/>
    <w:rsid w:val="00844F98"/>
    <w:rsid w:val="008452E2"/>
    <w:rsid w:val="008455B4"/>
    <w:rsid w:val="008459FE"/>
    <w:rsid w:val="00845F09"/>
    <w:rsid w:val="0084650D"/>
    <w:rsid w:val="00846B51"/>
    <w:rsid w:val="00847942"/>
    <w:rsid w:val="00847E5F"/>
    <w:rsid w:val="008503CF"/>
    <w:rsid w:val="00850793"/>
    <w:rsid w:val="008507C8"/>
    <w:rsid w:val="00850A3C"/>
    <w:rsid w:val="00851A22"/>
    <w:rsid w:val="00851D5D"/>
    <w:rsid w:val="008527EB"/>
    <w:rsid w:val="00853104"/>
    <w:rsid w:val="0085316C"/>
    <w:rsid w:val="008536C2"/>
    <w:rsid w:val="008547C1"/>
    <w:rsid w:val="0085517D"/>
    <w:rsid w:val="008551D9"/>
    <w:rsid w:val="0085523F"/>
    <w:rsid w:val="00855D12"/>
    <w:rsid w:val="00855E31"/>
    <w:rsid w:val="008560A9"/>
    <w:rsid w:val="008564FD"/>
    <w:rsid w:val="008568DF"/>
    <w:rsid w:val="00856FBB"/>
    <w:rsid w:val="00857590"/>
    <w:rsid w:val="00857DAB"/>
    <w:rsid w:val="00860815"/>
    <w:rsid w:val="00860F3B"/>
    <w:rsid w:val="00861288"/>
    <w:rsid w:val="00861A48"/>
    <w:rsid w:val="00862400"/>
    <w:rsid w:val="008630D5"/>
    <w:rsid w:val="008632F6"/>
    <w:rsid w:val="00863889"/>
    <w:rsid w:val="00863C0A"/>
    <w:rsid w:val="008642F2"/>
    <w:rsid w:val="008643BD"/>
    <w:rsid w:val="008645C9"/>
    <w:rsid w:val="0086471C"/>
    <w:rsid w:val="00865BCD"/>
    <w:rsid w:val="00866469"/>
    <w:rsid w:val="00866817"/>
    <w:rsid w:val="0086707E"/>
    <w:rsid w:val="0087112F"/>
    <w:rsid w:val="00871FA3"/>
    <w:rsid w:val="008724D7"/>
    <w:rsid w:val="0087257B"/>
    <w:rsid w:val="0087286B"/>
    <w:rsid w:val="00873387"/>
    <w:rsid w:val="00874D6A"/>
    <w:rsid w:val="008758E0"/>
    <w:rsid w:val="00875A28"/>
    <w:rsid w:val="00875A41"/>
    <w:rsid w:val="00875BBA"/>
    <w:rsid w:val="00876131"/>
    <w:rsid w:val="00877156"/>
    <w:rsid w:val="00877758"/>
    <w:rsid w:val="008778F0"/>
    <w:rsid w:val="00877EDA"/>
    <w:rsid w:val="00880059"/>
    <w:rsid w:val="00880B48"/>
    <w:rsid w:val="00880C5F"/>
    <w:rsid w:val="00880E83"/>
    <w:rsid w:val="0088314F"/>
    <w:rsid w:val="00883570"/>
    <w:rsid w:val="00883A74"/>
    <w:rsid w:val="00885338"/>
    <w:rsid w:val="00885583"/>
    <w:rsid w:val="00885706"/>
    <w:rsid w:val="00885889"/>
    <w:rsid w:val="008858E6"/>
    <w:rsid w:val="00885F06"/>
    <w:rsid w:val="00890DB7"/>
    <w:rsid w:val="008927DE"/>
    <w:rsid w:val="00892E3C"/>
    <w:rsid w:val="00895506"/>
    <w:rsid w:val="00895834"/>
    <w:rsid w:val="0089595F"/>
    <w:rsid w:val="00895B36"/>
    <w:rsid w:val="0089604A"/>
    <w:rsid w:val="008974D8"/>
    <w:rsid w:val="008A0B67"/>
    <w:rsid w:val="008A0CF2"/>
    <w:rsid w:val="008A14BA"/>
    <w:rsid w:val="008A1808"/>
    <w:rsid w:val="008A18EF"/>
    <w:rsid w:val="008A1E04"/>
    <w:rsid w:val="008A317C"/>
    <w:rsid w:val="008A33EE"/>
    <w:rsid w:val="008A386C"/>
    <w:rsid w:val="008A43C4"/>
    <w:rsid w:val="008A459B"/>
    <w:rsid w:val="008A46C1"/>
    <w:rsid w:val="008A4C35"/>
    <w:rsid w:val="008A6D97"/>
    <w:rsid w:val="008B15A0"/>
    <w:rsid w:val="008B20AA"/>
    <w:rsid w:val="008B23E5"/>
    <w:rsid w:val="008B346C"/>
    <w:rsid w:val="008B35E4"/>
    <w:rsid w:val="008B3C7E"/>
    <w:rsid w:val="008B4AEF"/>
    <w:rsid w:val="008B4D7C"/>
    <w:rsid w:val="008B57B6"/>
    <w:rsid w:val="008B5E03"/>
    <w:rsid w:val="008B619A"/>
    <w:rsid w:val="008B6A1E"/>
    <w:rsid w:val="008B6F9D"/>
    <w:rsid w:val="008B7341"/>
    <w:rsid w:val="008B762C"/>
    <w:rsid w:val="008C0B04"/>
    <w:rsid w:val="008C1E27"/>
    <w:rsid w:val="008C230B"/>
    <w:rsid w:val="008C4322"/>
    <w:rsid w:val="008C4FEF"/>
    <w:rsid w:val="008C5DC8"/>
    <w:rsid w:val="008C619A"/>
    <w:rsid w:val="008C6634"/>
    <w:rsid w:val="008C6DD9"/>
    <w:rsid w:val="008C724D"/>
    <w:rsid w:val="008C7422"/>
    <w:rsid w:val="008C7500"/>
    <w:rsid w:val="008D0D27"/>
    <w:rsid w:val="008D10A0"/>
    <w:rsid w:val="008D10A9"/>
    <w:rsid w:val="008D1AAF"/>
    <w:rsid w:val="008D1B89"/>
    <w:rsid w:val="008D3C98"/>
    <w:rsid w:val="008D4C6D"/>
    <w:rsid w:val="008D5B47"/>
    <w:rsid w:val="008D721B"/>
    <w:rsid w:val="008D7297"/>
    <w:rsid w:val="008D754B"/>
    <w:rsid w:val="008D7616"/>
    <w:rsid w:val="008E3258"/>
    <w:rsid w:val="008E41D5"/>
    <w:rsid w:val="008E457D"/>
    <w:rsid w:val="008E4A06"/>
    <w:rsid w:val="008E5DCD"/>
    <w:rsid w:val="008E6188"/>
    <w:rsid w:val="008E6202"/>
    <w:rsid w:val="008E6FF2"/>
    <w:rsid w:val="008F1B40"/>
    <w:rsid w:val="008F2938"/>
    <w:rsid w:val="008F2B66"/>
    <w:rsid w:val="008F2D3B"/>
    <w:rsid w:val="008F38FE"/>
    <w:rsid w:val="008F4509"/>
    <w:rsid w:val="008F49A3"/>
    <w:rsid w:val="008F585E"/>
    <w:rsid w:val="008F5911"/>
    <w:rsid w:val="008F6905"/>
    <w:rsid w:val="008F742A"/>
    <w:rsid w:val="0090041D"/>
    <w:rsid w:val="00901A0F"/>
    <w:rsid w:val="00901E60"/>
    <w:rsid w:val="0090290C"/>
    <w:rsid w:val="00903197"/>
    <w:rsid w:val="00903482"/>
    <w:rsid w:val="0090368E"/>
    <w:rsid w:val="00903C40"/>
    <w:rsid w:val="00903C42"/>
    <w:rsid w:val="009050A9"/>
    <w:rsid w:val="00905ED9"/>
    <w:rsid w:val="00905F1F"/>
    <w:rsid w:val="00906AD3"/>
    <w:rsid w:val="00907B89"/>
    <w:rsid w:val="00910703"/>
    <w:rsid w:val="009108DD"/>
    <w:rsid w:val="00911298"/>
    <w:rsid w:val="00911374"/>
    <w:rsid w:val="009115F1"/>
    <w:rsid w:val="00912714"/>
    <w:rsid w:val="00912C87"/>
    <w:rsid w:val="00913153"/>
    <w:rsid w:val="00914284"/>
    <w:rsid w:val="00914D16"/>
    <w:rsid w:val="00914DE8"/>
    <w:rsid w:val="0091537B"/>
    <w:rsid w:val="00915890"/>
    <w:rsid w:val="00915C25"/>
    <w:rsid w:val="00915D4E"/>
    <w:rsid w:val="009168EA"/>
    <w:rsid w:val="00916B0E"/>
    <w:rsid w:val="00917E40"/>
    <w:rsid w:val="009202B2"/>
    <w:rsid w:val="00921786"/>
    <w:rsid w:val="00921BBA"/>
    <w:rsid w:val="00922B5F"/>
    <w:rsid w:val="009237A3"/>
    <w:rsid w:val="00923A90"/>
    <w:rsid w:val="00925121"/>
    <w:rsid w:val="00926546"/>
    <w:rsid w:val="0092657C"/>
    <w:rsid w:val="009267CF"/>
    <w:rsid w:val="00926CDA"/>
    <w:rsid w:val="00927830"/>
    <w:rsid w:val="00927ABB"/>
    <w:rsid w:val="00930093"/>
    <w:rsid w:val="009301B5"/>
    <w:rsid w:val="00930774"/>
    <w:rsid w:val="00932582"/>
    <w:rsid w:val="00932624"/>
    <w:rsid w:val="009329BA"/>
    <w:rsid w:val="00932C32"/>
    <w:rsid w:val="0093319F"/>
    <w:rsid w:val="0093377F"/>
    <w:rsid w:val="0093453A"/>
    <w:rsid w:val="00934CEC"/>
    <w:rsid w:val="009361F8"/>
    <w:rsid w:val="009363E0"/>
    <w:rsid w:val="00936FA3"/>
    <w:rsid w:val="009373A5"/>
    <w:rsid w:val="00937B4E"/>
    <w:rsid w:val="0094057A"/>
    <w:rsid w:val="00940778"/>
    <w:rsid w:val="00942114"/>
    <w:rsid w:val="00942256"/>
    <w:rsid w:val="00942B4E"/>
    <w:rsid w:val="00942B62"/>
    <w:rsid w:val="00944764"/>
    <w:rsid w:val="00944BAA"/>
    <w:rsid w:val="00945417"/>
    <w:rsid w:val="00945980"/>
    <w:rsid w:val="009466BD"/>
    <w:rsid w:val="0094753A"/>
    <w:rsid w:val="00947641"/>
    <w:rsid w:val="009478C1"/>
    <w:rsid w:val="0095036E"/>
    <w:rsid w:val="00951B33"/>
    <w:rsid w:val="009524E0"/>
    <w:rsid w:val="009528DD"/>
    <w:rsid w:val="00952BD1"/>
    <w:rsid w:val="009538B8"/>
    <w:rsid w:val="00953AB3"/>
    <w:rsid w:val="00953F47"/>
    <w:rsid w:val="009569FC"/>
    <w:rsid w:val="00956A47"/>
    <w:rsid w:val="0095708A"/>
    <w:rsid w:val="009571A5"/>
    <w:rsid w:val="00957478"/>
    <w:rsid w:val="0095789B"/>
    <w:rsid w:val="00957FA3"/>
    <w:rsid w:val="009600D0"/>
    <w:rsid w:val="009607D0"/>
    <w:rsid w:val="00960B65"/>
    <w:rsid w:val="00960F99"/>
    <w:rsid w:val="0096152F"/>
    <w:rsid w:val="00961761"/>
    <w:rsid w:val="00961CD6"/>
    <w:rsid w:val="009628BC"/>
    <w:rsid w:val="00962D02"/>
    <w:rsid w:val="009633EB"/>
    <w:rsid w:val="00963411"/>
    <w:rsid w:val="00964564"/>
    <w:rsid w:val="00964A4D"/>
    <w:rsid w:val="0096526A"/>
    <w:rsid w:val="00965394"/>
    <w:rsid w:val="00965401"/>
    <w:rsid w:val="00965EF3"/>
    <w:rsid w:val="00966260"/>
    <w:rsid w:val="0096681F"/>
    <w:rsid w:val="009668F0"/>
    <w:rsid w:val="00966B70"/>
    <w:rsid w:val="00966DD4"/>
    <w:rsid w:val="00967449"/>
    <w:rsid w:val="00967B35"/>
    <w:rsid w:val="00970BBD"/>
    <w:rsid w:val="00970E64"/>
    <w:rsid w:val="009720A6"/>
    <w:rsid w:val="00972765"/>
    <w:rsid w:val="00972909"/>
    <w:rsid w:val="00972D6A"/>
    <w:rsid w:val="00972E5C"/>
    <w:rsid w:val="009735CE"/>
    <w:rsid w:val="00973C28"/>
    <w:rsid w:val="00974670"/>
    <w:rsid w:val="00974AFA"/>
    <w:rsid w:val="00974D6D"/>
    <w:rsid w:val="009759F0"/>
    <w:rsid w:val="00975CE6"/>
    <w:rsid w:val="009760D8"/>
    <w:rsid w:val="009763B6"/>
    <w:rsid w:val="00976F72"/>
    <w:rsid w:val="00977E45"/>
    <w:rsid w:val="00977E59"/>
    <w:rsid w:val="00980460"/>
    <w:rsid w:val="009805EF"/>
    <w:rsid w:val="009826FF"/>
    <w:rsid w:val="00982BB4"/>
    <w:rsid w:val="00983245"/>
    <w:rsid w:val="009839BF"/>
    <w:rsid w:val="00983B68"/>
    <w:rsid w:val="00984BE1"/>
    <w:rsid w:val="0098504E"/>
    <w:rsid w:val="00985A30"/>
    <w:rsid w:val="00986406"/>
    <w:rsid w:val="0098663C"/>
    <w:rsid w:val="00986A05"/>
    <w:rsid w:val="00986A3F"/>
    <w:rsid w:val="00986C31"/>
    <w:rsid w:val="00986E17"/>
    <w:rsid w:val="00990214"/>
    <w:rsid w:val="00991103"/>
    <w:rsid w:val="009912F0"/>
    <w:rsid w:val="0099141A"/>
    <w:rsid w:val="009914BF"/>
    <w:rsid w:val="00991E4C"/>
    <w:rsid w:val="00992456"/>
    <w:rsid w:val="00992DA2"/>
    <w:rsid w:val="0099372B"/>
    <w:rsid w:val="00993F59"/>
    <w:rsid w:val="009941AF"/>
    <w:rsid w:val="009943E2"/>
    <w:rsid w:val="00995272"/>
    <w:rsid w:val="0099571A"/>
    <w:rsid w:val="00995EF8"/>
    <w:rsid w:val="00995F5F"/>
    <w:rsid w:val="009965D4"/>
    <w:rsid w:val="00996718"/>
    <w:rsid w:val="00996CC9"/>
    <w:rsid w:val="00996D08"/>
    <w:rsid w:val="00996DF6"/>
    <w:rsid w:val="00997B49"/>
    <w:rsid w:val="00997B60"/>
    <w:rsid w:val="00997F95"/>
    <w:rsid w:val="009A04B1"/>
    <w:rsid w:val="009A08DF"/>
    <w:rsid w:val="009A24A6"/>
    <w:rsid w:val="009A34D4"/>
    <w:rsid w:val="009A4B9E"/>
    <w:rsid w:val="009A539E"/>
    <w:rsid w:val="009A5C0B"/>
    <w:rsid w:val="009A68E5"/>
    <w:rsid w:val="009A6A30"/>
    <w:rsid w:val="009A6A32"/>
    <w:rsid w:val="009A70D7"/>
    <w:rsid w:val="009A7305"/>
    <w:rsid w:val="009A7683"/>
    <w:rsid w:val="009A7B4C"/>
    <w:rsid w:val="009A7C28"/>
    <w:rsid w:val="009A7FA5"/>
    <w:rsid w:val="009B0257"/>
    <w:rsid w:val="009B0EE6"/>
    <w:rsid w:val="009B11A6"/>
    <w:rsid w:val="009B120E"/>
    <w:rsid w:val="009B34E0"/>
    <w:rsid w:val="009B702A"/>
    <w:rsid w:val="009C0288"/>
    <w:rsid w:val="009C07C6"/>
    <w:rsid w:val="009C1A61"/>
    <w:rsid w:val="009C2013"/>
    <w:rsid w:val="009C22BF"/>
    <w:rsid w:val="009C3384"/>
    <w:rsid w:val="009C44AB"/>
    <w:rsid w:val="009C5F22"/>
    <w:rsid w:val="009C6076"/>
    <w:rsid w:val="009C6530"/>
    <w:rsid w:val="009C6938"/>
    <w:rsid w:val="009C694A"/>
    <w:rsid w:val="009C70E0"/>
    <w:rsid w:val="009C7A55"/>
    <w:rsid w:val="009C7CB4"/>
    <w:rsid w:val="009D073D"/>
    <w:rsid w:val="009D0FE3"/>
    <w:rsid w:val="009D10E2"/>
    <w:rsid w:val="009D1E02"/>
    <w:rsid w:val="009D469B"/>
    <w:rsid w:val="009D4971"/>
    <w:rsid w:val="009D53BF"/>
    <w:rsid w:val="009D55A4"/>
    <w:rsid w:val="009D55B0"/>
    <w:rsid w:val="009D59A2"/>
    <w:rsid w:val="009D59D7"/>
    <w:rsid w:val="009D60EF"/>
    <w:rsid w:val="009D6480"/>
    <w:rsid w:val="009D67F6"/>
    <w:rsid w:val="009D6F05"/>
    <w:rsid w:val="009D7516"/>
    <w:rsid w:val="009E10DC"/>
    <w:rsid w:val="009E1F48"/>
    <w:rsid w:val="009E2144"/>
    <w:rsid w:val="009E21E4"/>
    <w:rsid w:val="009E2547"/>
    <w:rsid w:val="009E2DEC"/>
    <w:rsid w:val="009E3391"/>
    <w:rsid w:val="009E33F8"/>
    <w:rsid w:val="009E387E"/>
    <w:rsid w:val="009E6011"/>
    <w:rsid w:val="009E67FD"/>
    <w:rsid w:val="009E6A30"/>
    <w:rsid w:val="009E74DE"/>
    <w:rsid w:val="009F0732"/>
    <w:rsid w:val="009F1C37"/>
    <w:rsid w:val="009F1FA0"/>
    <w:rsid w:val="009F2328"/>
    <w:rsid w:val="009F26BE"/>
    <w:rsid w:val="009F2F58"/>
    <w:rsid w:val="009F350A"/>
    <w:rsid w:val="009F36A7"/>
    <w:rsid w:val="009F3FF7"/>
    <w:rsid w:val="009F4E2E"/>
    <w:rsid w:val="009F50F3"/>
    <w:rsid w:val="009F63C2"/>
    <w:rsid w:val="009F73CB"/>
    <w:rsid w:val="009F7448"/>
    <w:rsid w:val="00A010A5"/>
    <w:rsid w:val="00A01D23"/>
    <w:rsid w:val="00A0270D"/>
    <w:rsid w:val="00A027BE"/>
    <w:rsid w:val="00A03114"/>
    <w:rsid w:val="00A032AC"/>
    <w:rsid w:val="00A03964"/>
    <w:rsid w:val="00A03AB8"/>
    <w:rsid w:val="00A0533E"/>
    <w:rsid w:val="00A06384"/>
    <w:rsid w:val="00A06685"/>
    <w:rsid w:val="00A0693D"/>
    <w:rsid w:val="00A10236"/>
    <w:rsid w:val="00A1037A"/>
    <w:rsid w:val="00A10B3A"/>
    <w:rsid w:val="00A1111D"/>
    <w:rsid w:val="00A11A5A"/>
    <w:rsid w:val="00A13CBD"/>
    <w:rsid w:val="00A14D8C"/>
    <w:rsid w:val="00A16C2F"/>
    <w:rsid w:val="00A176D5"/>
    <w:rsid w:val="00A17B96"/>
    <w:rsid w:val="00A201E4"/>
    <w:rsid w:val="00A21B73"/>
    <w:rsid w:val="00A21EE9"/>
    <w:rsid w:val="00A2221F"/>
    <w:rsid w:val="00A23237"/>
    <w:rsid w:val="00A239E7"/>
    <w:rsid w:val="00A25063"/>
    <w:rsid w:val="00A251F9"/>
    <w:rsid w:val="00A25623"/>
    <w:rsid w:val="00A262BE"/>
    <w:rsid w:val="00A263C5"/>
    <w:rsid w:val="00A26CDB"/>
    <w:rsid w:val="00A27BFF"/>
    <w:rsid w:val="00A30272"/>
    <w:rsid w:val="00A30D59"/>
    <w:rsid w:val="00A31B74"/>
    <w:rsid w:val="00A31D99"/>
    <w:rsid w:val="00A31F10"/>
    <w:rsid w:val="00A32AA9"/>
    <w:rsid w:val="00A341DA"/>
    <w:rsid w:val="00A347E0"/>
    <w:rsid w:val="00A35509"/>
    <w:rsid w:val="00A35C26"/>
    <w:rsid w:val="00A35DF4"/>
    <w:rsid w:val="00A363FB"/>
    <w:rsid w:val="00A36E97"/>
    <w:rsid w:val="00A3735C"/>
    <w:rsid w:val="00A4008E"/>
    <w:rsid w:val="00A400CB"/>
    <w:rsid w:val="00A402A2"/>
    <w:rsid w:val="00A413DB"/>
    <w:rsid w:val="00A41644"/>
    <w:rsid w:val="00A41D39"/>
    <w:rsid w:val="00A4272C"/>
    <w:rsid w:val="00A42B4D"/>
    <w:rsid w:val="00A43FF5"/>
    <w:rsid w:val="00A43FFA"/>
    <w:rsid w:val="00A4448C"/>
    <w:rsid w:val="00A44A62"/>
    <w:rsid w:val="00A453AB"/>
    <w:rsid w:val="00A46237"/>
    <w:rsid w:val="00A463DD"/>
    <w:rsid w:val="00A465CF"/>
    <w:rsid w:val="00A46F81"/>
    <w:rsid w:val="00A513EC"/>
    <w:rsid w:val="00A51439"/>
    <w:rsid w:val="00A521AC"/>
    <w:rsid w:val="00A5354E"/>
    <w:rsid w:val="00A54787"/>
    <w:rsid w:val="00A54E6C"/>
    <w:rsid w:val="00A5586F"/>
    <w:rsid w:val="00A55B40"/>
    <w:rsid w:val="00A560EF"/>
    <w:rsid w:val="00A569C9"/>
    <w:rsid w:val="00A56E14"/>
    <w:rsid w:val="00A57BA7"/>
    <w:rsid w:val="00A57F20"/>
    <w:rsid w:val="00A60706"/>
    <w:rsid w:val="00A60C63"/>
    <w:rsid w:val="00A60D45"/>
    <w:rsid w:val="00A611E9"/>
    <w:rsid w:val="00A617FA"/>
    <w:rsid w:val="00A630B3"/>
    <w:rsid w:val="00A63BC2"/>
    <w:rsid w:val="00A64B9E"/>
    <w:rsid w:val="00A6516E"/>
    <w:rsid w:val="00A6529E"/>
    <w:rsid w:val="00A65651"/>
    <w:rsid w:val="00A658CF"/>
    <w:rsid w:val="00A678FB"/>
    <w:rsid w:val="00A67DA3"/>
    <w:rsid w:val="00A701D9"/>
    <w:rsid w:val="00A70499"/>
    <w:rsid w:val="00A70878"/>
    <w:rsid w:val="00A70984"/>
    <w:rsid w:val="00A72BAD"/>
    <w:rsid w:val="00A72C0D"/>
    <w:rsid w:val="00A73EF6"/>
    <w:rsid w:val="00A73F14"/>
    <w:rsid w:val="00A749DE"/>
    <w:rsid w:val="00A74FC0"/>
    <w:rsid w:val="00A7535A"/>
    <w:rsid w:val="00A760CE"/>
    <w:rsid w:val="00A76508"/>
    <w:rsid w:val="00A766A3"/>
    <w:rsid w:val="00A76BFD"/>
    <w:rsid w:val="00A772E5"/>
    <w:rsid w:val="00A77622"/>
    <w:rsid w:val="00A77FC9"/>
    <w:rsid w:val="00A8028D"/>
    <w:rsid w:val="00A8039D"/>
    <w:rsid w:val="00A80BE0"/>
    <w:rsid w:val="00A810EC"/>
    <w:rsid w:val="00A826D7"/>
    <w:rsid w:val="00A827A4"/>
    <w:rsid w:val="00A82A6F"/>
    <w:rsid w:val="00A82A8A"/>
    <w:rsid w:val="00A84567"/>
    <w:rsid w:val="00A84BA9"/>
    <w:rsid w:val="00A8580F"/>
    <w:rsid w:val="00A85D13"/>
    <w:rsid w:val="00A867B1"/>
    <w:rsid w:val="00A875F7"/>
    <w:rsid w:val="00A877F0"/>
    <w:rsid w:val="00A904DB"/>
    <w:rsid w:val="00A9057D"/>
    <w:rsid w:val="00A90A90"/>
    <w:rsid w:val="00A9187E"/>
    <w:rsid w:val="00A91D7C"/>
    <w:rsid w:val="00A92A88"/>
    <w:rsid w:val="00A92BDC"/>
    <w:rsid w:val="00A93530"/>
    <w:rsid w:val="00A93DA7"/>
    <w:rsid w:val="00A93EC2"/>
    <w:rsid w:val="00A940A7"/>
    <w:rsid w:val="00A9569B"/>
    <w:rsid w:val="00A95CA1"/>
    <w:rsid w:val="00A97097"/>
    <w:rsid w:val="00A97391"/>
    <w:rsid w:val="00A9761C"/>
    <w:rsid w:val="00A9794C"/>
    <w:rsid w:val="00A979C4"/>
    <w:rsid w:val="00A97D4A"/>
    <w:rsid w:val="00A97ED7"/>
    <w:rsid w:val="00AA06A2"/>
    <w:rsid w:val="00AA0790"/>
    <w:rsid w:val="00AA0DB6"/>
    <w:rsid w:val="00AA107F"/>
    <w:rsid w:val="00AA10C4"/>
    <w:rsid w:val="00AA159F"/>
    <w:rsid w:val="00AA1B9D"/>
    <w:rsid w:val="00AA229F"/>
    <w:rsid w:val="00AA370E"/>
    <w:rsid w:val="00AA38D5"/>
    <w:rsid w:val="00AA3996"/>
    <w:rsid w:val="00AA426C"/>
    <w:rsid w:val="00AA53D6"/>
    <w:rsid w:val="00AA5774"/>
    <w:rsid w:val="00AA5EC9"/>
    <w:rsid w:val="00AA6A58"/>
    <w:rsid w:val="00AA7530"/>
    <w:rsid w:val="00AA7B4A"/>
    <w:rsid w:val="00AB0688"/>
    <w:rsid w:val="00AB0AA7"/>
    <w:rsid w:val="00AB0CD6"/>
    <w:rsid w:val="00AB2221"/>
    <w:rsid w:val="00AB34A1"/>
    <w:rsid w:val="00AB387F"/>
    <w:rsid w:val="00AB3FA2"/>
    <w:rsid w:val="00AB4BFD"/>
    <w:rsid w:val="00AB63D0"/>
    <w:rsid w:val="00AC0636"/>
    <w:rsid w:val="00AC08E3"/>
    <w:rsid w:val="00AC0C4D"/>
    <w:rsid w:val="00AC2489"/>
    <w:rsid w:val="00AC2672"/>
    <w:rsid w:val="00AC2ED7"/>
    <w:rsid w:val="00AC35AB"/>
    <w:rsid w:val="00AC3A4F"/>
    <w:rsid w:val="00AC3C4F"/>
    <w:rsid w:val="00AC41DA"/>
    <w:rsid w:val="00AC446F"/>
    <w:rsid w:val="00AC5219"/>
    <w:rsid w:val="00AC5EC6"/>
    <w:rsid w:val="00AC637C"/>
    <w:rsid w:val="00AC6C27"/>
    <w:rsid w:val="00AC7274"/>
    <w:rsid w:val="00AC74A1"/>
    <w:rsid w:val="00AD061B"/>
    <w:rsid w:val="00AD0666"/>
    <w:rsid w:val="00AD06BB"/>
    <w:rsid w:val="00AD0769"/>
    <w:rsid w:val="00AD0CB6"/>
    <w:rsid w:val="00AD1EAA"/>
    <w:rsid w:val="00AD200E"/>
    <w:rsid w:val="00AD22A5"/>
    <w:rsid w:val="00AD309E"/>
    <w:rsid w:val="00AD3418"/>
    <w:rsid w:val="00AD3460"/>
    <w:rsid w:val="00AD49F0"/>
    <w:rsid w:val="00AD4B3C"/>
    <w:rsid w:val="00AD4CA8"/>
    <w:rsid w:val="00AE074C"/>
    <w:rsid w:val="00AE0E51"/>
    <w:rsid w:val="00AE1009"/>
    <w:rsid w:val="00AE1239"/>
    <w:rsid w:val="00AE14FE"/>
    <w:rsid w:val="00AE17E1"/>
    <w:rsid w:val="00AE2306"/>
    <w:rsid w:val="00AE235C"/>
    <w:rsid w:val="00AE3137"/>
    <w:rsid w:val="00AE362A"/>
    <w:rsid w:val="00AE4478"/>
    <w:rsid w:val="00AE48B8"/>
    <w:rsid w:val="00AE5292"/>
    <w:rsid w:val="00AE5EB7"/>
    <w:rsid w:val="00AE6615"/>
    <w:rsid w:val="00AE732D"/>
    <w:rsid w:val="00AE73FB"/>
    <w:rsid w:val="00AF06F0"/>
    <w:rsid w:val="00AF0FE1"/>
    <w:rsid w:val="00AF12EE"/>
    <w:rsid w:val="00AF1316"/>
    <w:rsid w:val="00AF3072"/>
    <w:rsid w:val="00AF37D6"/>
    <w:rsid w:val="00AF4023"/>
    <w:rsid w:val="00AF5521"/>
    <w:rsid w:val="00AF57BA"/>
    <w:rsid w:val="00AF593A"/>
    <w:rsid w:val="00AF5C34"/>
    <w:rsid w:val="00B001E9"/>
    <w:rsid w:val="00B00EEE"/>
    <w:rsid w:val="00B0168C"/>
    <w:rsid w:val="00B02CCB"/>
    <w:rsid w:val="00B02D92"/>
    <w:rsid w:val="00B02EFC"/>
    <w:rsid w:val="00B0320A"/>
    <w:rsid w:val="00B03988"/>
    <w:rsid w:val="00B0563E"/>
    <w:rsid w:val="00B0687D"/>
    <w:rsid w:val="00B06A9C"/>
    <w:rsid w:val="00B06DD6"/>
    <w:rsid w:val="00B07644"/>
    <w:rsid w:val="00B10371"/>
    <w:rsid w:val="00B10407"/>
    <w:rsid w:val="00B11C15"/>
    <w:rsid w:val="00B1221B"/>
    <w:rsid w:val="00B1295B"/>
    <w:rsid w:val="00B12DB3"/>
    <w:rsid w:val="00B14108"/>
    <w:rsid w:val="00B148CB"/>
    <w:rsid w:val="00B15380"/>
    <w:rsid w:val="00B15C82"/>
    <w:rsid w:val="00B15E23"/>
    <w:rsid w:val="00B1655F"/>
    <w:rsid w:val="00B16A7B"/>
    <w:rsid w:val="00B16B47"/>
    <w:rsid w:val="00B16C9B"/>
    <w:rsid w:val="00B204D2"/>
    <w:rsid w:val="00B20A8B"/>
    <w:rsid w:val="00B21860"/>
    <w:rsid w:val="00B21F67"/>
    <w:rsid w:val="00B21F9F"/>
    <w:rsid w:val="00B2208C"/>
    <w:rsid w:val="00B22F54"/>
    <w:rsid w:val="00B22FAA"/>
    <w:rsid w:val="00B233F3"/>
    <w:rsid w:val="00B237E1"/>
    <w:rsid w:val="00B24857"/>
    <w:rsid w:val="00B24922"/>
    <w:rsid w:val="00B24B82"/>
    <w:rsid w:val="00B25399"/>
    <w:rsid w:val="00B25499"/>
    <w:rsid w:val="00B25528"/>
    <w:rsid w:val="00B26BC2"/>
    <w:rsid w:val="00B27718"/>
    <w:rsid w:val="00B30D20"/>
    <w:rsid w:val="00B312F3"/>
    <w:rsid w:val="00B3166A"/>
    <w:rsid w:val="00B31976"/>
    <w:rsid w:val="00B3314C"/>
    <w:rsid w:val="00B33494"/>
    <w:rsid w:val="00B33BD4"/>
    <w:rsid w:val="00B33E16"/>
    <w:rsid w:val="00B33E28"/>
    <w:rsid w:val="00B347ED"/>
    <w:rsid w:val="00B34835"/>
    <w:rsid w:val="00B34EE5"/>
    <w:rsid w:val="00B352E6"/>
    <w:rsid w:val="00B3545D"/>
    <w:rsid w:val="00B359B2"/>
    <w:rsid w:val="00B36C59"/>
    <w:rsid w:val="00B372F0"/>
    <w:rsid w:val="00B3758A"/>
    <w:rsid w:val="00B40B90"/>
    <w:rsid w:val="00B40F72"/>
    <w:rsid w:val="00B42B1F"/>
    <w:rsid w:val="00B44E36"/>
    <w:rsid w:val="00B44FB5"/>
    <w:rsid w:val="00B45C63"/>
    <w:rsid w:val="00B45C9D"/>
    <w:rsid w:val="00B46AB3"/>
    <w:rsid w:val="00B472AD"/>
    <w:rsid w:val="00B47350"/>
    <w:rsid w:val="00B50035"/>
    <w:rsid w:val="00B502CF"/>
    <w:rsid w:val="00B52082"/>
    <w:rsid w:val="00B52F64"/>
    <w:rsid w:val="00B538D7"/>
    <w:rsid w:val="00B54135"/>
    <w:rsid w:val="00B5430C"/>
    <w:rsid w:val="00B54554"/>
    <w:rsid w:val="00B5455B"/>
    <w:rsid w:val="00B547B5"/>
    <w:rsid w:val="00B55325"/>
    <w:rsid w:val="00B5591E"/>
    <w:rsid w:val="00B57815"/>
    <w:rsid w:val="00B578B3"/>
    <w:rsid w:val="00B60667"/>
    <w:rsid w:val="00B612A7"/>
    <w:rsid w:val="00B64160"/>
    <w:rsid w:val="00B64789"/>
    <w:rsid w:val="00B64840"/>
    <w:rsid w:val="00B648CB"/>
    <w:rsid w:val="00B65756"/>
    <w:rsid w:val="00B6621A"/>
    <w:rsid w:val="00B664C2"/>
    <w:rsid w:val="00B67B47"/>
    <w:rsid w:val="00B67FCE"/>
    <w:rsid w:val="00B70AFE"/>
    <w:rsid w:val="00B70EA9"/>
    <w:rsid w:val="00B71077"/>
    <w:rsid w:val="00B711AE"/>
    <w:rsid w:val="00B7142F"/>
    <w:rsid w:val="00B71582"/>
    <w:rsid w:val="00B75B34"/>
    <w:rsid w:val="00B75D48"/>
    <w:rsid w:val="00B75EC6"/>
    <w:rsid w:val="00B76639"/>
    <w:rsid w:val="00B77536"/>
    <w:rsid w:val="00B776A1"/>
    <w:rsid w:val="00B80894"/>
    <w:rsid w:val="00B818E1"/>
    <w:rsid w:val="00B824C9"/>
    <w:rsid w:val="00B84B48"/>
    <w:rsid w:val="00B85060"/>
    <w:rsid w:val="00B85618"/>
    <w:rsid w:val="00B86D0D"/>
    <w:rsid w:val="00B870DB"/>
    <w:rsid w:val="00B87148"/>
    <w:rsid w:val="00B87161"/>
    <w:rsid w:val="00B871D2"/>
    <w:rsid w:val="00B87ABF"/>
    <w:rsid w:val="00B87F78"/>
    <w:rsid w:val="00B90B06"/>
    <w:rsid w:val="00B90F30"/>
    <w:rsid w:val="00B92146"/>
    <w:rsid w:val="00B92657"/>
    <w:rsid w:val="00B92786"/>
    <w:rsid w:val="00B92D0A"/>
    <w:rsid w:val="00B93777"/>
    <w:rsid w:val="00B93C90"/>
    <w:rsid w:val="00B93CE3"/>
    <w:rsid w:val="00B94A8F"/>
    <w:rsid w:val="00B94D75"/>
    <w:rsid w:val="00B96422"/>
    <w:rsid w:val="00BA023B"/>
    <w:rsid w:val="00BA0FB5"/>
    <w:rsid w:val="00BA1BB6"/>
    <w:rsid w:val="00BA3A08"/>
    <w:rsid w:val="00BA3CF4"/>
    <w:rsid w:val="00BA45F3"/>
    <w:rsid w:val="00BA5644"/>
    <w:rsid w:val="00BA63FD"/>
    <w:rsid w:val="00BA774A"/>
    <w:rsid w:val="00BA7915"/>
    <w:rsid w:val="00BA7CEE"/>
    <w:rsid w:val="00BA7DC6"/>
    <w:rsid w:val="00BB02E7"/>
    <w:rsid w:val="00BB056D"/>
    <w:rsid w:val="00BB05AD"/>
    <w:rsid w:val="00BB15D2"/>
    <w:rsid w:val="00BB1641"/>
    <w:rsid w:val="00BB28CC"/>
    <w:rsid w:val="00BB2EF3"/>
    <w:rsid w:val="00BB317F"/>
    <w:rsid w:val="00BB3821"/>
    <w:rsid w:val="00BB3EEB"/>
    <w:rsid w:val="00BB41C3"/>
    <w:rsid w:val="00BB4377"/>
    <w:rsid w:val="00BB5598"/>
    <w:rsid w:val="00BB5704"/>
    <w:rsid w:val="00BB59D0"/>
    <w:rsid w:val="00BB6EE8"/>
    <w:rsid w:val="00BB7601"/>
    <w:rsid w:val="00BB7A4B"/>
    <w:rsid w:val="00BB7AF4"/>
    <w:rsid w:val="00BC06A8"/>
    <w:rsid w:val="00BC0E2D"/>
    <w:rsid w:val="00BC107D"/>
    <w:rsid w:val="00BC13BA"/>
    <w:rsid w:val="00BC177B"/>
    <w:rsid w:val="00BC3AEA"/>
    <w:rsid w:val="00BC3F82"/>
    <w:rsid w:val="00BC5C04"/>
    <w:rsid w:val="00BC5DCE"/>
    <w:rsid w:val="00BC6770"/>
    <w:rsid w:val="00BC6C47"/>
    <w:rsid w:val="00BC6E25"/>
    <w:rsid w:val="00BC78C4"/>
    <w:rsid w:val="00BC7D06"/>
    <w:rsid w:val="00BD0EDB"/>
    <w:rsid w:val="00BD120C"/>
    <w:rsid w:val="00BD145D"/>
    <w:rsid w:val="00BD1AAD"/>
    <w:rsid w:val="00BD1C4B"/>
    <w:rsid w:val="00BD31E0"/>
    <w:rsid w:val="00BD386A"/>
    <w:rsid w:val="00BD3E3B"/>
    <w:rsid w:val="00BD3FB3"/>
    <w:rsid w:val="00BD3FEC"/>
    <w:rsid w:val="00BD5661"/>
    <w:rsid w:val="00BD5B68"/>
    <w:rsid w:val="00BD7003"/>
    <w:rsid w:val="00BD7BCC"/>
    <w:rsid w:val="00BE03EC"/>
    <w:rsid w:val="00BE0D44"/>
    <w:rsid w:val="00BE16DE"/>
    <w:rsid w:val="00BE19D1"/>
    <w:rsid w:val="00BE1D14"/>
    <w:rsid w:val="00BE3162"/>
    <w:rsid w:val="00BE329F"/>
    <w:rsid w:val="00BE32C9"/>
    <w:rsid w:val="00BE3DEE"/>
    <w:rsid w:val="00BE4707"/>
    <w:rsid w:val="00BE4C14"/>
    <w:rsid w:val="00BE4F71"/>
    <w:rsid w:val="00BE5508"/>
    <w:rsid w:val="00BE6E2A"/>
    <w:rsid w:val="00BE796E"/>
    <w:rsid w:val="00BE7A7B"/>
    <w:rsid w:val="00BE7E9E"/>
    <w:rsid w:val="00BF0DA8"/>
    <w:rsid w:val="00BF0FAA"/>
    <w:rsid w:val="00BF1B15"/>
    <w:rsid w:val="00BF1B36"/>
    <w:rsid w:val="00BF1EA8"/>
    <w:rsid w:val="00BF2913"/>
    <w:rsid w:val="00BF2C93"/>
    <w:rsid w:val="00BF3C6F"/>
    <w:rsid w:val="00BF4250"/>
    <w:rsid w:val="00BF4B16"/>
    <w:rsid w:val="00BF4D5D"/>
    <w:rsid w:val="00BF517E"/>
    <w:rsid w:val="00BF5873"/>
    <w:rsid w:val="00BF61FF"/>
    <w:rsid w:val="00BF6E08"/>
    <w:rsid w:val="00C00487"/>
    <w:rsid w:val="00C00D66"/>
    <w:rsid w:val="00C00E9C"/>
    <w:rsid w:val="00C01AC4"/>
    <w:rsid w:val="00C02432"/>
    <w:rsid w:val="00C0318F"/>
    <w:rsid w:val="00C03A93"/>
    <w:rsid w:val="00C03D0D"/>
    <w:rsid w:val="00C046DC"/>
    <w:rsid w:val="00C06022"/>
    <w:rsid w:val="00C06498"/>
    <w:rsid w:val="00C06EEF"/>
    <w:rsid w:val="00C07ED8"/>
    <w:rsid w:val="00C105BD"/>
    <w:rsid w:val="00C1110F"/>
    <w:rsid w:val="00C111F2"/>
    <w:rsid w:val="00C11BC1"/>
    <w:rsid w:val="00C12938"/>
    <w:rsid w:val="00C12A0B"/>
    <w:rsid w:val="00C12A21"/>
    <w:rsid w:val="00C13881"/>
    <w:rsid w:val="00C139B4"/>
    <w:rsid w:val="00C14415"/>
    <w:rsid w:val="00C14488"/>
    <w:rsid w:val="00C154E7"/>
    <w:rsid w:val="00C15EFD"/>
    <w:rsid w:val="00C15FE8"/>
    <w:rsid w:val="00C16AAC"/>
    <w:rsid w:val="00C2039C"/>
    <w:rsid w:val="00C20B6E"/>
    <w:rsid w:val="00C21760"/>
    <w:rsid w:val="00C2289C"/>
    <w:rsid w:val="00C232DA"/>
    <w:rsid w:val="00C239B3"/>
    <w:rsid w:val="00C2480D"/>
    <w:rsid w:val="00C24815"/>
    <w:rsid w:val="00C25A12"/>
    <w:rsid w:val="00C25A46"/>
    <w:rsid w:val="00C26304"/>
    <w:rsid w:val="00C2724E"/>
    <w:rsid w:val="00C27B36"/>
    <w:rsid w:val="00C31C51"/>
    <w:rsid w:val="00C32A37"/>
    <w:rsid w:val="00C32BD1"/>
    <w:rsid w:val="00C3440B"/>
    <w:rsid w:val="00C34AA3"/>
    <w:rsid w:val="00C35103"/>
    <w:rsid w:val="00C35614"/>
    <w:rsid w:val="00C359A5"/>
    <w:rsid w:val="00C35A85"/>
    <w:rsid w:val="00C35B38"/>
    <w:rsid w:val="00C37BB4"/>
    <w:rsid w:val="00C37E42"/>
    <w:rsid w:val="00C413D0"/>
    <w:rsid w:val="00C4173E"/>
    <w:rsid w:val="00C41A43"/>
    <w:rsid w:val="00C41AEE"/>
    <w:rsid w:val="00C42180"/>
    <w:rsid w:val="00C4284B"/>
    <w:rsid w:val="00C4320B"/>
    <w:rsid w:val="00C4380A"/>
    <w:rsid w:val="00C43900"/>
    <w:rsid w:val="00C43D23"/>
    <w:rsid w:val="00C45055"/>
    <w:rsid w:val="00C46287"/>
    <w:rsid w:val="00C467C7"/>
    <w:rsid w:val="00C46F7C"/>
    <w:rsid w:val="00C46FE0"/>
    <w:rsid w:val="00C47D5D"/>
    <w:rsid w:val="00C50458"/>
    <w:rsid w:val="00C50D1F"/>
    <w:rsid w:val="00C51247"/>
    <w:rsid w:val="00C5230A"/>
    <w:rsid w:val="00C527C3"/>
    <w:rsid w:val="00C52EB5"/>
    <w:rsid w:val="00C53905"/>
    <w:rsid w:val="00C54892"/>
    <w:rsid w:val="00C5520B"/>
    <w:rsid w:val="00C55299"/>
    <w:rsid w:val="00C56753"/>
    <w:rsid w:val="00C567CF"/>
    <w:rsid w:val="00C5690A"/>
    <w:rsid w:val="00C5697E"/>
    <w:rsid w:val="00C56B3C"/>
    <w:rsid w:val="00C60154"/>
    <w:rsid w:val="00C60802"/>
    <w:rsid w:val="00C61E7A"/>
    <w:rsid w:val="00C624C6"/>
    <w:rsid w:val="00C6270A"/>
    <w:rsid w:val="00C63673"/>
    <w:rsid w:val="00C63B47"/>
    <w:rsid w:val="00C64082"/>
    <w:rsid w:val="00C647A1"/>
    <w:rsid w:val="00C6565F"/>
    <w:rsid w:val="00C65750"/>
    <w:rsid w:val="00C65768"/>
    <w:rsid w:val="00C6597C"/>
    <w:rsid w:val="00C65ACF"/>
    <w:rsid w:val="00C672E9"/>
    <w:rsid w:val="00C701AC"/>
    <w:rsid w:val="00C71B68"/>
    <w:rsid w:val="00C71BA4"/>
    <w:rsid w:val="00C72BC0"/>
    <w:rsid w:val="00C73872"/>
    <w:rsid w:val="00C75B1F"/>
    <w:rsid w:val="00C75BA0"/>
    <w:rsid w:val="00C761DC"/>
    <w:rsid w:val="00C765DE"/>
    <w:rsid w:val="00C766FD"/>
    <w:rsid w:val="00C769DE"/>
    <w:rsid w:val="00C77E6D"/>
    <w:rsid w:val="00C802B4"/>
    <w:rsid w:val="00C80B54"/>
    <w:rsid w:val="00C81BB0"/>
    <w:rsid w:val="00C82052"/>
    <w:rsid w:val="00C82D90"/>
    <w:rsid w:val="00C8359E"/>
    <w:rsid w:val="00C836DB"/>
    <w:rsid w:val="00C838A7"/>
    <w:rsid w:val="00C839A5"/>
    <w:rsid w:val="00C84023"/>
    <w:rsid w:val="00C84025"/>
    <w:rsid w:val="00C84FB7"/>
    <w:rsid w:val="00C85C51"/>
    <w:rsid w:val="00C860D6"/>
    <w:rsid w:val="00C865BF"/>
    <w:rsid w:val="00C90447"/>
    <w:rsid w:val="00C9211A"/>
    <w:rsid w:val="00C923CE"/>
    <w:rsid w:val="00C9266F"/>
    <w:rsid w:val="00C927DF"/>
    <w:rsid w:val="00C92AEB"/>
    <w:rsid w:val="00C92FCD"/>
    <w:rsid w:val="00C934BF"/>
    <w:rsid w:val="00C94227"/>
    <w:rsid w:val="00C95107"/>
    <w:rsid w:val="00C95583"/>
    <w:rsid w:val="00C96040"/>
    <w:rsid w:val="00C9617F"/>
    <w:rsid w:val="00C96A64"/>
    <w:rsid w:val="00C97576"/>
    <w:rsid w:val="00C97B47"/>
    <w:rsid w:val="00CA0121"/>
    <w:rsid w:val="00CA0E12"/>
    <w:rsid w:val="00CA1691"/>
    <w:rsid w:val="00CA190D"/>
    <w:rsid w:val="00CA24AE"/>
    <w:rsid w:val="00CA26A4"/>
    <w:rsid w:val="00CA30BD"/>
    <w:rsid w:val="00CA30FF"/>
    <w:rsid w:val="00CA3BE1"/>
    <w:rsid w:val="00CA3D25"/>
    <w:rsid w:val="00CA4783"/>
    <w:rsid w:val="00CA6B71"/>
    <w:rsid w:val="00CA7347"/>
    <w:rsid w:val="00CB1135"/>
    <w:rsid w:val="00CB2287"/>
    <w:rsid w:val="00CB36D2"/>
    <w:rsid w:val="00CB387C"/>
    <w:rsid w:val="00CB40E9"/>
    <w:rsid w:val="00CB49DB"/>
    <w:rsid w:val="00CB5153"/>
    <w:rsid w:val="00CB54F9"/>
    <w:rsid w:val="00CB5909"/>
    <w:rsid w:val="00CB5BE7"/>
    <w:rsid w:val="00CB795B"/>
    <w:rsid w:val="00CC05CA"/>
    <w:rsid w:val="00CC064E"/>
    <w:rsid w:val="00CC0CFD"/>
    <w:rsid w:val="00CC10D9"/>
    <w:rsid w:val="00CC12F4"/>
    <w:rsid w:val="00CC21ED"/>
    <w:rsid w:val="00CC3837"/>
    <w:rsid w:val="00CC4094"/>
    <w:rsid w:val="00CC4F30"/>
    <w:rsid w:val="00CC5BDE"/>
    <w:rsid w:val="00CC6056"/>
    <w:rsid w:val="00CC6082"/>
    <w:rsid w:val="00CC6A5E"/>
    <w:rsid w:val="00CC6D7B"/>
    <w:rsid w:val="00CD1A30"/>
    <w:rsid w:val="00CD1DAC"/>
    <w:rsid w:val="00CD1F09"/>
    <w:rsid w:val="00CD254D"/>
    <w:rsid w:val="00CD25FA"/>
    <w:rsid w:val="00CD4788"/>
    <w:rsid w:val="00CD47D4"/>
    <w:rsid w:val="00CD4E03"/>
    <w:rsid w:val="00CD542D"/>
    <w:rsid w:val="00CD5528"/>
    <w:rsid w:val="00CD6356"/>
    <w:rsid w:val="00CD771C"/>
    <w:rsid w:val="00CE091D"/>
    <w:rsid w:val="00CE1347"/>
    <w:rsid w:val="00CE1BDE"/>
    <w:rsid w:val="00CE3A83"/>
    <w:rsid w:val="00CE4187"/>
    <w:rsid w:val="00CE44F3"/>
    <w:rsid w:val="00CE48CA"/>
    <w:rsid w:val="00CE498E"/>
    <w:rsid w:val="00CE4BC2"/>
    <w:rsid w:val="00CE4D5A"/>
    <w:rsid w:val="00CE4E0B"/>
    <w:rsid w:val="00CE512E"/>
    <w:rsid w:val="00CE5555"/>
    <w:rsid w:val="00CE5831"/>
    <w:rsid w:val="00CE6219"/>
    <w:rsid w:val="00CE6ACF"/>
    <w:rsid w:val="00CE6F83"/>
    <w:rsid w:val="00CE7C35"/>
    <w:rsid w:val="00CF101B"/>
    <w:rsid w:val="00CF1563"/>
    <w:rsid w:val="00CF2196"/>
    <w:rsid w:val="00CF372D"/>
    <w:rsid w:val="00CF3836"/>
    <w:rsid w:val="00CF3A61"/>
    <w:rsid w:val="00CF4163"/>
    <w:rsid w:val="00CF42C5"/>
    <w:rsid w:val="00CF4785"/>
    <w:rsid w:val="00CF4913"/>
    <w:rsid w:val="00CF5682"/>
    <w:rsid w:val="00CF5693"/>
    <w:rsid w:val="00CF63D2"/>
    <w:rsid w:val="00CF64E7"/>
    <w:rsid w:val="00CF7391"/>
    <w:rsid w:val="00CF77CA"/>
    <w:rsid w:val="00D00288"/>
    <w:rsid w:val="00D00C3F"/>
    <w:rsid w:val="00D01704"/>
    <w:rsid w:val="00D02257"/>
    <w:rsid w:val="00D03D35"/>
    <w:rsid w:val="00D0416F"/>
    <w:rsid w:val="00D04F41"/>
    <w:rsid w:val="00D06A42"/>
    <w:rsid w:val="00D06ADA"/>
    <w:rsid w:val="00D06CDD"/>
    <w:rsid w:val="00D06EF9"/>
    <w:rsid w:val="00D07902"/>
    <w:rsid w:val="00D10D21"/>
    <w:rsid w:val="00D11E41"/>
    <w:rsid w:val="00D12C56"/>
    <w:rsid w:val="00D12EBC"/>
    <w:rsid w:val="00D1403E"/>
    <w:rsid w:val="00D14D4A"/>
    <w:rsid w:val="00D15B8D"/>
    <w:rsid w:val="00D15E32"/>
    <w:rsid w:val="00D1685F"/>
    <w:rsid w:val="00D16E41"/>
    <w:rsid w:val="00D204CF"/>
    <w:rsid w:val="00D20832"/>
    <w:rsid w:val="00D20EA9"/>
    <w:rsid w:val="00D2131C"/>
    <w:rsid w:val="00D21A65"/>
    <w:rsid w:val="00D225BE"/>
    <w:rsid w:val="00D228AC"/>
    <w:rsid w:val="00D232D9"/>
    <w:rsid w:val="00D2399B"/>
    <w:rsid w:val="00D25208"/>
    <w:rsid w:val="00D25783"/>
    <w:rsid w:val="00D26177"/>
    <w:rsid w:val="00D26768"/>
    <w:rsid w:val="00D26875"/>
    <w:rsid w:val="00D27D8A"/>
    <w:rsid w:val="00D306C5"/>
    <w:rsid w:val="00D308B3"/>
    <w:rsid w:val="00D31911"/>
    <w:rsid w:val="00D3263E"/>
    <w:rsid w:val="00D32908"/>
    <w:rsid w:val="00D32E9E"/>
    <w:rsid w:val="00D33073"/>
    <w:rsid w:val="00D3349A"/>
    <w:rsid w:val="00D34407"/>
    <w:rsid w:val="00D345A0"/>
    <w:rsid w:val="00D3523B"/>
    <w:rsid w:val="00D353CD"/>
    <w:rsid w:val="00D356B6"/>
    <w:rsid w:val="00D35E20"/>
    <w:rsid w:val="00D36DE7"/>
    <w:rsid w:val="00D4044B"/>
    <w:rsid w:val="00D40E88"/>
    <w:rsid w:val="00D41B5E"/>
    <w:rsid w:val="00D430F0"/>
    <w:rsid w:val="00D43311"/>
    <w:rsid w:val="00D45137"/>
    <w:rsid w:val="00D45504"/>
    <w:rsid w:val="00D4589A"/>
    <w:rsid w:val="00D46289"/>
    <w:rsid w:val="00D46C9E"/>
    <w:rsid w:val="00D46DAE"/>
    <w:rsid w:val="00D47706"/>
    <w:rsid w:val="00D513B3"/>
    <w:rsid w:val="00D515A5"/>
    <w:rsid w:val="00D51DEA"/>
    <w:rsid w:val="00D5368E"/>
    <w:rsid w:val="00D544DD"/>
    <w:rsid w:val="00D549FE"/>
    <w:rsid w:val="00D54F22"/>
    <w:rsid w:val="00D5610A"/>
    <w:rsid w:val="00D5610B"/>
    <w:rsid w:val="00D56525"/>
    <w:rsid w:val="00D57333"/>
    <w:rsid w:val="00D57B98"/>
    <w:rsid w:val="00D6084A"/>
    <w:rsid w:val="00D6087D"/>
    <w:rsid w:val="00D60EDA"/>
    <w:rsid w:val="00D6110B"/>
    <w:rsid w:val="00D61782"/>
    <w:rsid w:val="00D6217C"/>
    <w:rsid w:val="00D624B0"/>
    <w:rsid w:val="00D62656"/>
    <w:rsid w:val="00D62897"/>
    <w:rsid w:val="00D629E3"/>
    <w:rsid w:val="00D62EFC"/>
    <w:rsid w:val="00D636B1"/>
    <w:rsid w:val="00D63774"/>
    <w:rsid w:val="00D6595E"/>
    <w:rsid w:val="00D66285"/>
    <w:rsid w:val="00D666F2"/>
    <w:rsid w:val="00D67E76"/>
    <w:rsid w:val="00D7151A"/>
    <w:rsid w:val="00D71C4C"/>
    <w:rsid w:val="00D72099"/>
    <w:rsid w:val="00D72693"/>
    <w:rsid w:val="00D7271A"/>
    <w:rsid w:val="00D7336E"/>
    <w:rsid w:val="00D73813"/>
    <w:rsid w:val="00D7450E"/>
    <w:rsid w:val="00D74601"/>
    <w:rsid w:val="00D749F6"/>
    <w:rsid w:val="00D74E31"/>
    <w:rsid w:val="00D75C01"/>
    <w:rsid w:val="00D766AB"/>
    <w:rsid w:val="00D769AA"/>
    <w:rsid w:val="00D77361"/>
    <w:rsid w:val="00D77948"/>
    <w:rsid w:val="00D8002A"/>
    <w:rsid w:val="00D80355"/>
    <w:rsid w:val="00D80B2B"/>
    <w:rsid w:val="00D80C64"/>
    <w:rsid w:val="00D81A4B"/>
    <w:rsid w:val="00D822BA"/>
    <w:rsid w:val="00D82861"/>
    <w:rsid w:val="00D82980"/>
    <w:rsid w:val="00D829F1"/>
    <w:rsid w:val="00D82FD0"/>
    <w:rsid w:val="00D83A99"/>
    <w:rsid w:val="00D8461C"/>
    <w:rsid w:val="00D84677"/>
    <w:rsid w:val="00D84E7B"/>
    <w:rsid w:val="00D8500B"/>
    <w:rsid w:val="00D85562"/>
    <w:rsid w:val="00D85F11"/>
    <w:rsid w:val="00D862A0"/>
    <w:rsid w:val="00D871B8"/>
    <w:rsid w:val="00D87ACA"/>
    <w:rsid w:val="00D9075F"/>
    <w:rsid w:val="00D91DE6"/>
    <w:rsid w:val="00D91F6C"/>
    <w:rsid w:val="00D9228B"/>
    <w:rsid w:val="00D9243A"/>
    <w:rsid w:val="00D92537"/>
    <w:rsid w:val="00D92FAF"/>
    <w:rsid w:val="00D94D19"/>
    <w:rsid w:val="00D94D7B"/>
    <w:rsid w:val="00D952F7"/>
    <w:rsid w:val="00D96455"/>
    <w:rsid w:val="00D96DB0"/>
    <w:rsid w:val="00D96EF7"/>
    <w:rsid w:val="00D96F48"/>
    <w:rsid w:val="00D97122"/>
    <w:rsid w:val="00D97E84"/>
    <w:rsid w:val="00D97F5C"/>
    <w:rsid w:val="00DA180A"/>
    <w:rsid w:val="00DA2847"/>
    <w:rsid w:val="00DA3569"/>
    <w:rsid w:val="00DA3770"/>
    <w:rsid w:val="00DA42C7"/>
    <w:rsid w:val="00DA52EE"/>
    <w:rsid w:val="00DA542F"/>
    <w:rsid w:val="00DA6517"/>
    <w:rsid w:val="00DA665A"/>
    <w:rsid w:val="00DB1645"/>
    <w:rsid w:val="00DB2A0B"/>
    <w:rsid w:val="00DB3730"/>
    <w:rsid w:val="00DB4034"/>
    <w:rsid w:val="00DB45D5"/>
    <w:rsid w:val="00DB4F20"/>
    <w:rsid w:val="00DB51D9"/>
    <w:rsid w:val="00DB55E7"/>
    <w:rsid w:val="00DB69F9"/>
    <w:rsid w:val="00DB6CE2"/>
    <w:rsid w:val="00DB7A26"/>
    <w:rsid w:val="00DC015D"/>
    <w:rsid w:val="00DC0BE4"/>
    <w:rsid w:val="00DC0F34"/>
    <w:rsid w:val="00DC14CC"/>
    <w:rsid w:val="00DC2429"/>
    <w:rsid w:val="00DC387A"/>
    <w:rsid w:val="00DC3CD1"/>
    <w:rsid w:val="00DC40F7"/>
    <w:rsid w:val="00DC4397"/>
    <w:rsid w:val="00DC6630"/>
    <w:rsid w:val="00DC7F55"/>
    <w:rsid w:val="00DD0930"/>
    <w:rsid w:val="00DD174E"/>
    <w:rsid w:val="00DD28E2"/>
    <w:rsid w:val="00DD3143"/>
    <w:rsid w:val="00DD3AFE"/>
    <w:rsid w:val="00DD3C80"/>
    <w:rsid w:val="00DD3CDF"/>
    <w:rsid w:val="00DD40B1"/>
    <w:rsid w:val="00DD45CD"/>
    <w:rsid w:val="00DD4D4D"/>
    <w:rsid w:val="00DD562F"/>
    <w:rsid w:val="00DD59CB"/>
    <w:rsid w:val="00DD7A1D"/>
    <w:rsid w:val="00DE19AD"/>
    <w:rsid w:val="00DE1A25"/>
    <w:rsid w:val="00DE2977"/>
    <w:rsid w:val="00DE29D1"/>
    <w:rsid w:val="00DE382D"/>
    <w:rsid w:val="00DE3A9D"/>
    <w:rsid w:val="00DE42B2"/>
    <w:rsid w:val="00DE432D"/>
    <w:rsid w:val="00DE6003"/>
    <w:rsid w:val="00DE7123"/>
    <w:rsid w:val="00DE7285"/>
    <w:rsid w:val="00DE7FD7"/>
    <w:rsid w:val="00DF06BA"/>
    <w:rsid w:val="00DF10F6"/>
    <w:rsid w:val="00DF16DF"/>
    <w:rsid w:val="00DF174D"/>
    <w:rsid w:val="00DF2371"/>
    <w:rsid w:val="00DF4FA3"/>
    <w:rsid w:val="00DF5A7A"/>
    <w:rsid w:val="00DF5D4F"/>
    <w:rsid w:val="00DF5E66"/>
    <w:rsid w:val="00DF7D82"/>
    <w:rsid w:val="00E01E0F"/>
    <w:rsid w:val="00E02061"/>
    <w:rsid w:val="00E0216A"/>
    <w:rsid w:val="00E02983"/>
    <w:rsid w:val="00E030E1"/>
    <w:rsid w:val="00E032E8"/>
    <w:rsid w:val="00E04DC4"/>
    <w:rsid w:val="00E04FE7"/>
    <w:rsid w:val="00E0520A"/>
    <w:rsid w:val="00E06848"/>
    <w:rsid w:val="00E074E2"/>
    <w:rsid w:val="00E10760"/>
    <w:rsid w:val="00E10B22"/>
    <w:rsid w:val="00E12B0A"/>
    <w:rsid w:val="00E13D1C"/>
    <w:rsid w:val="00E14204"/>
    <w:rsid w:val="00E146C1"/>
    <w:rsid w:val="00E148F0"/>
    <w:rsid w:val="00E150F4"/>
    <w:rsid w:val="00E158E3"/>
    <w:rsid w:val="00E16584"/>
    <w:rsid w:val="00E17DFE"/>
    <w:rsid w:val="00E20669"/>
    <w:rsid w:val="00E210E0"/>
    <w:rsid w:val="00E21195"/>
    <w:rsid w:val="00E21443"/>
    <w:rsid w:val="00E21EB1"/>
    <w:rsid w:val="00E22760"/>
    <w:rsid w:val="00E23491"/>
    <w:rsid w:val="00E23E70"/>
    <w:rsid w:val="00E23FCB"/>
    <w:rsid w:val="00E24500"/>
    <w:rsid w:val="00E24506"/>
    <w:rsid w:val="00E24B46"/>
    <w:rsid w:val="00E2580E"/>
    <w:rsid w:val="00E26E70"/>
    <w:rsid w:val="00E277B0"/>
    <w:rsid w:val="00E27F8D"/>
    <w:rsid w:val="00E30003"/>
    <w:rsid w:val="00E304E9"/>
    <w:rsid w:val="00E30814"/>
    <w:rsid w:val="00E30A5E"/>
    <w:rsid w:val="00E31EC7"/>
    <w:rsid w:val="00E32A9D"/>
    <w:rsid w:val="00E33CF7"/>
    <w:rsid w:val="00E33EDE"/>
    <w:rsid w:val="00E3449A"/>
    <w:rsid w:val="00E34571"/>
    <w:rsid w:val="00E34AB5"/>
    <w:rsid w:val="00E379C9"/>
    <w:rsid w:val="00E405AB"/>
    <w:rsid w:val="00E4101B"/>
    <w:rsid w:val="00E415A1"/>
    <w:rsid w:val="00E41F67"/>
    <w:rsid w:val="00E42FD2"/>
    <w:rsid w:val="00E4328C"/>
    <w:rsid w:val="00E436B4"/>
    <w:rsid w:val="00E438AD"/>
    <w:rsid w:val="00E44F5C"/>
    <w:rsid w:val="00E455CC"/>
    <w:rsid w:val="00E46C42"/>
    <w:rsid w:val="00E46CCE"/>
    <w:rsid w:val="00E476C4"/>
    <w:rsid w:val="00E47746"/>
    <w:rsid w:val="00E47E95"/>
    <w:rsid w:val="00E50805"/>
    <w:rsid w:val="00E50EE6"/>
    <w:rsid w:val="00E51012"/>
    <w:rsid w:val="00E51BEF"/>
    <w:rsid w:val="00E53BAB"/>
    <w:rsid w:val="00E53E1B"/>
    <w:rsid w:val="00E54831"/>
    <w:rsid w:val="00E54A63"/>
    <w:rsid w:val="00E553B4"/>
    <w:rsid w:val="00E55499"/>
    <w:rsid w:val="00E55CAF"/>
    <w:rsid w:val="00E55FF6"/>
    <w:rsid w:val="00E57983"/>
    <w:rsid w:val="00E57A5B"/>
    <w:rsid w:val="00E6075F"/>
    <w:rsid w:val="00E60A0B"/>
    <w:rsid w:val="00E61364"/>
    <w:rsid w:val="00E617F3"/>
    <w:rsid w:val="00E61C4B"/>
    <w:rsid w:val="00E621B0"/>
    <w:rsid w:val="00E6242D"/>
    <w:rsid w:val="00E62528"/>
    <w:rsid w:val="00E6261F"/>
    <w:rsid w:val="00E63B3A"/>
    <w:rsid w:val="00E63F8D"/>
    <w:rsid w:val="00E65139"/>
    <w:rsid w:val="00E65774"/>
    <w:rsid w:val="00E65FBA"/>
    <w:rsid w:val="00E666DE"/>
    <w:rsid w:val="00E6753E"/>
    <w:rsid w:val="00E67DFE"/>
    <w:rsid w:val="00E707A5"/>
    <w:rsid w:val="00E7097A"/>
    <w:rsid w:val="00E71577"/>
    <w:rsid w:val="00E71A3A"/>
    <w:rsid w:val="00E71E0B"/>
    <w:rsid w:val="00E72F9D"/>
    <w:rsid w:val="00E732EA"/>
    <w:rsid w:val="00E73C4E"/>
    <w:rsid w:val="00E74CBD"/>
    <w:rsid w:val="00E75075"/>
    <w:rsid w:val="00E75A78"/>
    <w:rsid w:val="00E75B86"/>
    <w:rsid w:val="00E77807"/>
    <w:rsid w:val="00E77ABC"/>
    <w:rsid w:val="00E77C4A"/>
    <w:rsid w:val="00E8129D"/>
    <w:rsid w:val="00E832CA"/>
    <w:rsid w:val="00E84B79"/>
    <w:rsid w:val="00E854D9"/>
    <w:rsid w:val="00E85653"/>
    <w:rsid w:val="00E86398"/>
    <w:rsid w:val="00E864F7"/>
    <w:rsid w:val="00E871B7"/>
    <w:rsid w:val="00E87293"/>
    <w:rsid w:val="00E900BB"/>
    <w:rsid w:val="00E91278"/>
    <w:rsid w:val="00E91B5B"/>
    <w:rsid w:val="00E91D31"/>
    <w:rsid w:val="00E93551"/>
    <w:rsid w:val="00E952B9"/>
    <w:rsid w:val="00E95857"/>
    <w:rsid w:val="00E964CC"/>
    <w:rsid w:val="00E96870"/>
    <w:rsid w:val="00E97D82"/>
    <w:rsid w:val="00EA00F8"/>
    <w:rsid w:val="00EA0CCF"/>
    <w:rsid w:val="00EA107F"/>
    <w:rsid w:val="00EA12B1"/>
    <w:rsid w:val="00EA17A0"/>
    <w:rsid w:val="00EA1E93"/>
    <w:rsid w:val="00EA1FC6"/>
    <w:rsid w:val="00EA34D8"/>
    <w:rsid w:val="00EA412A"/>
    <w:rsid w:val="00EA466C"/>
    <w:rsid w:val="00EA47ED"/>
    <w:rsid w:val="00EA4E52"/>
    <w:rsid w:val="00EA50B3"/>
    <w:rsid w:val="00EA535C"/>
    <w:rsid w:val="00EA56FF"/>
    <w:rsid w:val="00EA6546"/>
    <w:rsid w:val="00EA6C38"/>
    <w:rsid w:val="00EA77E9"/>
    <w:rsid w:val="00EB0CC6"/>
    <w:rsid w:val="00EB0E1A"/>
    <w:rsid w:val="00EB11DD"/>
    <w:rsid w:val="00EB1851"/>
    <w:rsid w:val="00EB21FD"/>
    <w:rsid w:val="00EB2597"/>
    <w:rsid w:val="00EB25C6"/>
    <w:rsid w:val="00EB269F"/>
    <w:rsid w:val="00EB362E"/>
    <w:rsid w:val="00EB3C44"/>
    <w:rsid w:val="00EB3CC9"/>
    <w:rsid w:val="00EB5ADD"/>
    <w:rsid w:val="00EB631A"/>
    <w:rsid w:val="00EB6504"/>
    <w:rsid w:val="00EB7052"/>
    <w:rsid w:val="00EC0119"/>
    <w:rsid w:val="00EC0173"/>
    <w:rsid w:val="00EC0E24"/>
    <w:rsid w:val="00EC158C"/>
    <w:rsid w:val="00EC185F"/>
    <w:rsid w:val="00EC24C3"/>
    <w:rsid w:val="00EC401D"/>
    <w:rsid w:val="00EC46C7"/>
    <w:rsid w:val="00EC4FF4"/>
    <w:rsid w:val="00EC60C5"/>
    <w:rsid w:val="00EC6A14"/>
    <w:rsid w:val="00EC74FE"/>
    <w:rsid w:val="00EC7B93"/>
    <w:rsid w:val="00EC7EA0"/>
    <w:rsid w:val="00ED005E"/>
    <w:rsid w:val="00ED0578"/>
    <w:rsid w:val="00ED136C"/>
    <w:rsid w:val="00ED15F4"/>
    <w:rsid w:val="00ED209A"/>
    <w:rsid w:val="00ED29C2"/>
    <w:rsid w:val="00ED2B86"/>
    <w:rsid w:val="00ED2E0D"/>
    <w:rsid w:val="00ED2F28"/>
    <w:rsid w:val="00ED3534"/>
    <w:rsid w:val="00ED44E8"/>
    <w:rsid w:val="00ED4556"/>
    <w:rsid w:val="00ED4D25"/>
    <w:rsid w:val="00ED52F3"/>
    <w:rsid w:val="00ED5F75"/>
    <w:rsid w:val="00ED6F1B"/>
    <w:rsid w:val="00ED7A77"/>
    <w:rsid w:val="00EE1869"/>
    <w:rsid w:val="00EE2025"/>
    <w:rsid w:val="00EE36A1"/>
    <w:rsid w:val="00EE36AC"/>
    <w:rsid w:val="00EE4025"/>
    <w:rsid w:val="00EE44C7"/>
    <w:rsid w:val="00EE59DD"/>
    <w:rsid w:val="00EE5AF2"/>
    <w:rsid w:val="00EE7D4D"/>
    <w:rsid w:val="00EE7F9B"/>
    <w:rsid w:val="00EF01FD"/>
    <w:rsid w:val="00EF0C8A"/>
    <w:rsid w:val="00EF0CE1"/>
    <w:rsid w:val="00EF0ED9"/>
    <w:rsid w:val="00EF1173"/>
    <w:rsid w:val="00EF123C"/>
    <w:rsid w:val="00EF19AF"/>
    <w:rsid w:val="00EF1BFE"/>
    <w:rsid w:val="00EF2D10"/>
    <w:rsid w:val="00EF371B"/>
    <w:rsid w:val="00EF3969"/>
    <w:rsid w:val="00EF4A34"/>
    <w:rsid w:val="00EF51EC"/>
    <w:rsid w:val="00EF5716"/>
    <w:rsid w:val="00EF5D2D"/>
    <w:rsid w:val="00EF5E57"/>
    <w:rsid w:val="00EF5F22"/>
    <w:rsid w:val="00EF6A1B"/>
    <w:rsid w:val="00EF6D53"/>
    <w:rsid w:val="00EF7B83"/>
    <w:rsid w:val="00F007DD"/>
    <w:rsid w:val="00F00816"/>
    <w:rsid w:val="00F0139F"/>
    <w:rsid w:val="00F01419"/>
    <w:rsid w:val="00F02028"/>
    <w:rsid w:val="00F051A0"/>
    <w:rsid w:val="00F053C4"/>
    <w:rsid w:val="00F06FD9"/>
    <w:rsid w:val="00F07B46"/>
    <w:rsid w:val="00F105B6"/>
    <w:rsid w:val="00F105E9"/>
    <w:rsid w:val="00F107CE"/>
    <w:rsid w:val="00F120F8"/>
    <w:rsid w:val="00F122FE"/>
    <w:rsid w:val="00F124EA"/>
    <w:rsid w:val="00F134AA"/>
    <w:rsid w:val="00F13A62"/>
    <w:rsid w:val="00F1438F"/>
    <w:rsid w:val="00F14A82"/>
    <w:rsid w:val="00F167ED"/>
    <w:rsid w:val="00F1785E"/>
    <w:rsid w:val="00F20C4D"/>
    <w:rsid w:val="00F2128D"/>
    <w:rsid w:val="00F21510"/>
    <w:rsid w:val="00F2151F"/>
    <w:rsid w:val="00F22120"/>
    <w:rsid w:val="00F222D1"/>
    <w:rsid w:val="00F22374"/>
    <w:rsid w:val="00F23274"/>
    <w:rsid w:val="00F23BF3"/>
    <w:rsid w:val="00F24528"/>
    <w:rsid w:val="00F248DB"/>
    <w:rsid w:val="00F24BD0"/>
    <w:rsid w:val="00F24F54"/>
    <w:rsid w:val="00F24F7B"/>
    <w:rsid w:val="00F25335"/>
    <w:rsid w:val="00F26687"/>
    <w:rsid w:val="00F2708A"/>
    <w:rsid w:val="00F30317"/>
    <w:rsid w:val="00F324A8"/>
    <w:rsid w:val="00F3323C"/>
    <w:rsid w:val="00F33AB1"/>
    <w:rsid w:val="00F33C37"/>
    <w:rsid w:val="00F34038"/>
    <w:rsid w:val="00F34910"/>
    <w:rsid w:val="00F34A90"/>
    <w:rsid w:val="00F34DCC"/>
    <w:rsid w:val="00F36473"/>
    <w:rsid w:val="00F365E5"/>
    <w:rsid w:val="00F36E63"/>
    <w:rsid w:val="00F3700B"/>
    <w:rsid w:val="00F377F3"/>
    <w:rsid w:val="00F37F6B"/>
    <w:rsid w:val="00F411A3"/>
    <w:rsid w:val="00F414BD"/>
    <w:rsid w:val="00F4243E"/>
    <w:rsid w:val="00F427D7"/>
    <w:rsid w:val="00F42C5B"/>
    <w:rsid w:val="00F43A26"/>
    <w:rsid w:val="00F43AE9"/>
    <w:rsid w:val="00F43B68"/>
    <w:rsid w:val="00F43F2A"/>
    <w:rsid w:val="00F46309"/>
    <w:rsid w:val="00F4638C"/>
    <w:rsid w:val="00F468C7"/>
    <w:rsid w:val="00F47159"/>
    <w:rsid w:val="00F47D97"/>
    <w:rsid w:val="00F502C5"/>
    <w:rsid w:val="00F51D1B"/>
    <w:rsid w:val="00F52160"/>
    <w:rsid w:val="00F52303"/>
    <w:rsid w:val="00F527A9"/>
    <w:rsid w:val="00F535DF"/>
    <w:rsid w:val="00F54561"/>
    <w:rsid w:val="00F54D50"/>
    <w:rsid w:val="00F55356"/>
    <w:rsid w:val="00F57DF5"/>
    <w:rsid w:val="00F57E0C"/>
    <w:rsid w:val="00F60094"/>
    <w:rsid w:val="00F600AC"/>
    <w:rsid w:val="00F606BC"/>
    <w:rsid w:val="00F60C7C"/>
    <w:rsid w:val="00F60D81"/>
    <w:rsid w:val="00F60DDC"/>
    <w:rsid w:val="00F61A4B"/>
    <w:rsid w:val="00F61E9E"/>
    <w:rsid w:val="00F6205E"/>
    <w:rsid w:val="00F621C2"/>
    <w:rsid w:val="00F62B95"/>
    <w:rsid w:val="00F62C01"/>
    <w:rsid w:val="00F62D6A"/>
    <w:rsid w:val="00F6323E"/>
    <w:rsid w:val="00F6365F"/>
    <w:rsid w:val="00F641F5"/>
    <w:rsid w:val="00F654FD"/>
    <w:rsid w:val="00F6568E"/>
    <w:rsid w:val="00F6608E"/>
    <w:rsid w:val="00F66989"/>
    <w:rsid w:val="00F672DF"/>
    <w:rsid w:val="00F70C24"/>
    <w:rsid w:val="00F7170B"/>
    <w:rsid w:val="00F71810"/>
    <w:rsid w:val="00F71E25"/>
    <w:rsid w:val="00F7221F"/>
    <w:rsid w:val="00F7351D"/>
    <w:rsid w:val="00F73767"/>
    <w:rsid w:val="00F739C5"/>
    <w:rsid w:val="00F73EDC"/>
    <w:rsid w:val="00F74192"/>
    <w:rsid w:val="00F74C18"/>
    <w:rsid w:val="00F75C7F"/>
    <w:rsid w:val="00F766B8"/>
    <w:rsid w:val="00F76837"/>
    <w:rsid w:val="00F76872"/>
    <w:rsid w:val="00F76D4A"/>
    <w:rsid w:val="00F770A2"/>
    <w:rsid w:val="00F7777D"/>
    <w:rsid w:val="00F8067B"/>
    <w:rsid w:val="00F80837"/>
    <w:rsid w:val="00F816B7"/>
    <w:rsid w:val="00F81AF2"/>
    <w:rsid w:val="00F832E1"/>
    <w:rsid w:val="00F8398D"/>
    <w:rsid w:val="00F83C89"/>
    <w:rsid w:val="00F83D2A"/>
    <w:rsid w:val="00F85634"/>
    <w:rsid w:val="00F85CA7"/>
    <w:rsid w:val="00F860B3"/>
    <w:rsid w:val="00F8656A"/>
    <w:rsid w:val="00F86944"/>
    <w:rsid w:val="00F86F9B"/>
    <w:rsid w:val="00F87F58"/>
    <w:rsid w:val="00F90275"/>
    <w:rsid w:val="00F90B22"/>
    <w:rsid w:val="00F91BB5"/>
    <w:rsid w:val="00F9247C"/>
    <w:rsid w:val="00F92976"/>
    <w:rsid w:val="00F942F3"/>
    <w:rsid w:val="00F94732"/>
    <w:rsid w:val="00F95D9E"/>
    <w:rsid w:val="00F95DF8"/>
    <w:rsid w:val="00FA0697"/>
    <w:rsid w:val="00FA0D55"/>
    <w:rsid w:val="00FA0E15"/>
    <w:rsid w:val="00FA2255"/>
    <w:rsid w:val="00FA3699"/>
    <w:rsid w:val="00FA3D37"/>
    <w:rsid w:val="00FA3FBD"/>
    <w:rsid w:val="00FA4144"/>
    <w:rsid w:val="00FA42E3"/>
    <w:rsid w:val="00FA4E80"/>
    <w:rsid w:val="00FA637F"/>
    <w:rsid w:val="00FA66BC"/>
    <w:rsid w:val="00FA6D31"/>
    <w:rsid w:val="00FA72EC"/>
    <w:rsid w:val="00FA76C5"/>
    <w:rsid w:val="00FA7821"/>
    <w:rsid w:val="00FB0B08"/>
    <w:rsid w:val="00FB0CB1"/>
    <w:rsid w:val="00FB0D3D"/>
    <w:rsid w:val="00FB2427"/>
    <w:rsid w:val="00FB2FE5"/>
    <w:rsid w:val="00FB3D1E"/>
    <w:rsid w:val="00FB5B80"/>
    <w:rsid w:val="00FB6590"/>
    <w:rsid w:val="00FB6F5D"/>
    <w:rsid w:val="00FB7725"/>
    <w:rsid w:val="00FB7EF4"/>
    <w:rsid w:val="00FB7EF5"/>
    <w:rsid w:val="00FC0BDE"/>
    <w:rsid w:val="00FC1063"/>
    <w:rsid w:val="00FC27F2"/>
    <w:rsid w:val="00FC3CDA"/>
    <w:rsid w:val="00FC4AFC"/>
    <w:rsid w:val="00FC5BE5"/>
    <w:rsid w:val="00FC5D3E"/>
    <w:rsid w:val="00FC7698"/>
    <w:rsid w:val="00FC7BFD"/>
    <w:rsid w:val="00FD0A9D"/>
    <w:rsid w:val="00FD0BBF"/>
    <w:rsid w:val="00FD1A08"/>
    <w:rsid w:val="00FD1BF5"/>
    <w:rsid w:val="00FD1FDE"/>
    <w:rsid w:val="00FD25A3"/>
    <w:rsid w:val="00FD31B1"/>
    <w:rsid w:val="00FD3F03"/>
    <w:rsid w:val="00FD4958"/>
    <w:rsid w:val="00FD4C68"/>
    <w:rsid w:val="00FD5443"/>
    <w:rsid w:val="00FD554F"/>
    <w:rsid w:val="00FD5B1E"/>
    <w:rsid w:val="00FD690D"/>
    <w:rsid w:val="00FE1BBC"/>
    <w:rsid w:val="00FE2467"/>
    <w:rsid w:val="00FE24EA"/>
    <w:rsid w:val="00FE2DD6"/>
    <w:rsid w:val="00FE3060"/>
    <w:rsid w:val="00FE3155"/>
    <w:rsid w:val="00FE3454"/>
    <w:rsid w:val="00FE5094"/>
    <w:rsid w:val="00FE5512"/>
    <w:rsid w:val="00FE5D98"/>
    <w:rsid w:val="00FE6E78"/>
    <w:rsid w:val="00FE732C"/>
    <w:rsid w:val="00FE7BF7"/>
    <w:rsid w:val="00FF06B8"/>
    <w:rsid w:val="00FF0C18"/>
    <w:rsid w:val="00FF10B1"/>
    <w:rsid w:val="00FF27E8"/>
    <w:rsid w:val="00FF2EE1"/>
    <w:rsid w:val="00FF4681"/>
    <w:rsid w:val="00FF59DC"/>
    <w:rsid w:val="00FF5B41"/>
    <w:rsid w:val="00FF612A"/>
    <w:rsid w:val="00FF65D8"/>
    <w:rsid w:val="00FF6CF1"/>
    <w:rsid w:val="00FF6E6E"/>
    <w:rsid w:val="00FF70CB"/>
    <w:rsid w:val="00FF72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v:stroke weight=".5pt"/>
      <v:textbox inset="0,0,0,0"/>
      <o:colormru v:ext="edit" colors="#eaeaea,#ddd"/>
    </o:shapedefaults>
    <o:shapelayout v:ext="edit">
      <o:idmap v:ext="edit" data="1"/>
    </o:shapelayout>
  </w:shapeDefaults>
  <w:decimalSymbol w:val=","/>
  <w:listSeparator w:val=";"/>
  <w14:docId w14:val="457644CE"/>
  <w15:docId w15:val="{24D467E7-729A-434D-A455-BD8789551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iPriority="0"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12F3"/>
    <w:pPr>
      <w:spacing w:line="288" w:lineRule="auto"/>
      <w:ind w:left="709" w:hanging="709"/>
      <w:jc w:val="both"/>
    </w:pPr>
    <w:rPr>
      <w:rFonts w:ascii="Arial" w:hAnsi="Arial"/>
      <w:lang w:val="es-CL" w:eastAsia="en-US"/>
    </w:rPr>
  </w:style>
  <w:style w:type="paragraph" w:styleId="Ttulo1">
    <w:name w:val="heading 1"/>
    <w:aliases w:val=". (1.0),TITULO 1,tit1,AZUL,1.,Section,. (1.),TÍTULO 1"/>
    <w:basedOn w:val="Normal"/>
    <w:next w:val="Normal"/>
    <w:link w:val="Ttulo1Car"/>
    <w:qFormat/>
    <w:rsid w:val="00BC177B"/>
    <w:pPr>
      <w:suppressAutoHyphens/>
      <w:ind w:left="0" w:firstLine="0"/>
      <w:outlineLvl w:val="0"/>
    </w:pPr>
    <w:rPr>
      <w:rFonts w:ascii="Arial Negrita" w:hAnsi="Arial Negrita"/>
      <w:b/>
      <w:caps/>
      <w:sz w:val="24"/>
      <w:szCs w:val="24"/>
    </w:rPr>
  </w:style>
  <w:style w:type="paragraph" w:styleId="Ttulo2">
    <w:name w:val="heading 2"/>
    <w:aliases w:val="TIT.1 IM3DPM,DSR,T2,ROJO,. (1.1),Gliederung2,Gliederung 2,- 2nd Order Heading,H2,h2,A.B.C.,NEWCAP2,H-2,Heading2,Subchapter 1.1,1.1 HEADING 2,2,Major,2 headline,h,Subchapter 1.1 Car Car,2/1,1.1,Subsection,TÍTULO 2"/>
    <w:basedOn w:val="Normal"/>
    <w:next w:val="Normal"/>
    <w:link w:val="Ttulo2Car"/>
    <w:qFormat/>
    <w:rsid w:val="001C2514"/>
    <w:pPr>
      <w:suppressAutoHyphens/>
      <w:ind w:left="0" w:firstLine="0"/>
      <w:outlineLvl w:val="1"/>
    </w:pPr>
    <w:rPr>
      <w:rFonts w:ascii="Arial Negrita" w:hAnsi="Arial Negrita"/>
      <w:b/>
      <w:sz w:val="22"/>
      <w:szCs w:val="22"/>
    </w:rPr>
  </w:style>
  <w:style w:type="paragraph" w:styleId="Ttulo3">
    <w:name w:val="heading 3"/>
    <w:aliases w:val="1.1.1,Sub-sub,TÍTULO 3"/>
    <w:basedOn w:val="Normal"/>
    <w:next w:val="Normal"/>
    <w:link w:val="Ttulo3Car"/>
    <w:uiPriority w:val="9"/>
    <w:qFormat/>
    <w:rsid w:val="0093319F"/>
    <w:pPr>
      <w:ind w:left="0" w:firstLine="0"/>
      <w:outlineLvl w:val="2"/>
    </w:pPr>
    <w:rPr>
      <w:rFonts w:cs="Arial"/>
      <w:b/>
      <w:bCs/>
    </w:rPr>
  </w:style>
  <w:style w:type="paragraph" w:styleId="Ttulo4">
    <w:name w:val="heading 4"/>
    <w:aliases w:val="Im3_Título 4,SDI_Viñeta Normal 2"/>
    <w:basedOn w:val="Normal"/>
    <w:next w:val="Normal"/>
    <w:link w:val="Ttulo4Car"/>
    <w:qFormat/>
    <w:rsid w:val="00E57983"/>
    <w:pPr>
      <w:ind w:left="0" w:firstLine="0"/>
      <w:outlineLvl w:val="3"/>
    </w:pPr>
    <w:rPr>
      <w:bCs/>
    </w:rPr>
  </w:style>
  <w:style w:type="paragraph" w:styleId="Ttulo5">
    <w:name w:val="heading 5"/>
    <w:aliases w:val="SDI_Viñeta normal 3,SDI_Viñeta normal 2"/>
    <w:basedOn w:val="Normal"/>
    <w:next w:val="Normal"/>
    <w:link w:val="Ttulo5Car"/>
    <w:qFormat/>
    <w:rsid w:val="00327A24"/>
    <w:pPr>
      <w:keepNext/>
      <w:suppressAutoHyphens/>
      <w:ind w:left="0" w:firstLine="0"/>
      <w:outlineLvl w:val="4"/>
    </w:pPr>
    <w:rPr>
      <w:b/>
    </w:rPr>
  </w:style>
  <w:style w:type="paragraph" w:styleId="Ttulo6">
    <w:name w:val="heading 6"/>
    <w:basedOn w:val="Normal"/>
    <w:next w:val="Normal"/>
    <w:link w:val="Ttulo6Car"/>
    <w:qFormat/>
    <w:rsid w:val="00CE5831"/>
    <w:pPr>
      <w:spacing w:before="240" w:after="60"/>
      <w:ind w:left="0" w:firstLine="0"/>
      <w:outlineLvl w:val="5"/>
    </w:pPr>
    <w:rPr>
      <w:rFonts w:ascii="Times New Roman" w:hAnsi="Times New Roman"/>
      <w:b/>
      <w:bCs/>
      <w:szCs w:val="22"/>
    </w:rPr>
  </w:style>
  <w:style w:type="paragraph" w:styleId="Ttulo7">
    <w:name w:val="heading 7"/>
    <w:basedOn w:val="Normal"/>
    <w:next w:val="Normal"/>
    <w:link w:val="Ttulo7Car"/>
    <w:qFormat/>
    <w:rsid w:val="00CE5831"/>
    <w:pPr>
      <w:spacing w:before="240" w:after="60"/>
      <w:ind w:left="0" w:firstLine="0"/>
      <w:outlineLvl w:val="6"/>
    </w:pPr>
    <w:rPr>
      <w:rFonts w:ascii="Times New Roman" w:hAnsi="Times New Roman"/>
      <w:sz w:val="24"/>
      <w:szCs w:val="24"/>
    </w:rPr>
  </w:style>
  <w:style w:type="paragraph" w:styleId="Ttulo8">
    <w:name w:val="heading 8"/>
    <w:basedOn w:val="Normal"/>
    <w:next w:val="Normal"/>
    <w:link w:val="Ttulo8Car"/>
    <w:qFormat/>
    <w:rsid w:val="00CE5831"/>
    <w:pPr>
      <w:spacing w:before="240" w:after="60"/>
      <w:ind w:left="0" w:firstLine="0"/>
      <w:outlineLvl w:val="7"/>
    </w:pPr>
    <w:rPr>
      <w:rFonts w:ascii="Times New Roman" w:hAnsi="Times New Roman"/>
      <w:i/>
      <w:iCs/>
      <w:sz w:val="24"/>
      <w:szCs w:val="24"/>
    </w:rPr>
  </w:style>
  <w:style w:type="paragraph" w:styleId="Ttulo9">
    <w:name w:val="heading 9"/>
    <w:basedOn w:val="Normal"/>
    <w:next w:val="Normal"/>
    <w:link w:val="Ttulo9Car"/>
    <w:qFormat/>
    <w:rsid w:val="00CE5831"/>
    <w:pPr>
      <w:spacing w:before="240" w:after="60"/>
      <w:ind w:left="0" w:firstLine="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1,anexo,Encabezado top Char Char,Encabezado top Char,encabezado"/>
    <w:basedOn w:val="Normal"/>
    <w:link w:val="EncabezadoCar"/>
    <w:rsid w:val="00327A24"/>
  </w:style>
  <w:style w:type="paragraph" w:styleId="Piedepgina">
    <w:name w:val="footer"/>
    <w:basedOn w:val="Normal"/>
    <w:link w:val="PiedepginaCar"/>
    <w:rsid w:val="00327A24"/>
  </w:style>
  <w:style w:type="character" w:styleId="Nmerodepgina">
    <w:name w:val="page number"/>
    <w:basedOn w:val="Fuentedeprrafopredeter"/>
    <w:semiHidden/>
    <w:rsid w:val="00327A24"/>
  </w:style>
  <w:style w:type="paragraph" w:styleId="Mapadeldocumento">
    <w:name w:val="Document Map"/>
    <w:basedOn w:val="Normal"/>
    <w:link w:val="MapadeldocumentoCar"/>
    <w:semiHidden/>
    <w:rsid w:val="00327A24"/>
    <w:pPr>
      <w:shd w:val="clear" w:color="auto" w:fill="000080"/>
    </w:pPr>
    <w:rPr>
      <w:rFonts w:ascii="Tahoma" w:hAnsi="Tahoma"/>
    </w:rPr>
  </w:style>
  <w:style w:type="paragraph" w:styleId="Textoindependiente">
    <w:name w:val="Body Text"/>
    <w:aliases w:val="NoticeText-List,Body Text2,EHPT,heading_txt,CV Body Text,bodytxy2,One Page Summary,bt"/>
    <w:basedOn w:val="Normal"/>
    <w:link w:val="TextoindependienteCar1"/>
    <w:rsid w:val="00327A24"/>
    <w:pPr>
      <w:widowControl w:val="0"/>
      <w:spacing w:line="240" w:lineRule="auto"/>
      <w:ind w:left="0" w:firstLine="0"/>
    </w:pPr>
    <w:rPr>
      <w:lang w:val="es-ES_tradnl"/>
    </w:rPr>
  </w:style>
  <w:style w:type="paragraph" w:styleId="Sangra3detindependiente">
    <w:name w:val="Body Text Indent 3"/>
    <w:basedOn w:val="Normal"/>
    <w:link w:val="Sangra3detindependienteCar"/>
    <w:rsid w:val="00327A24"/>
    <w:pPr>
      <w:spacing w:line="360" w:lineRule="atLeast"/>
      <w:ind w:firstLine="0"/>
    </w:pPr>
    <w:rPr>
      <w:rFonts w:ascii="Helvetica" w:hAnsi="Helvetica"/>
      <w:lang w:val="es-ES_tradnl" w:eastAsia="es-ES"/>
    </w:rPr>
  </w:style>
  <w:style w:type="paragraph" w:styleId="Sangradetextonormal">
    <w:name w:val="Body Text Indent"/>
    <w:basedOn w:val="Normal"/>
    <w:link w:val="SangradetextonormalCar1"/>
    <w:semiHidden/>
    <w:rsid w:val="00327A24"/>
    <w:pPr>
      <w:suppressAutoHyphens/>
    </w:pPr>
    <w:rPr>
      <w:spacing w:val="-3"/>
    </w:rPr>
  </w:style>
  <w:style w:type="paragraph" w:styleId="Sangra2detindependiente">
    <w:name w:val="Body Text Indent 2"/>
    <w:basedOn w:val="Normal"/>
    <w:link w:val="Sangra2detindependienteCar"/>
    <w:semiHidden/>
    <w:rsid w:val="00327A24"/>
    <w:pPr>
      <w:ind w:left="284" w:firstLine="0"/>
    </w:pPr>
  </w:style>
  <w:style w:type="paragraph" w:styleId="Textoindependiente2">
    <w:name w:val="Body Text 2"/>
    <w:basedOn w:val="Normal"/>
    <w:link w:val="Textoindependiente2Car"/>
    <w:semiHidden/>
    <w:rsid w:val="00327A24"/>
    <w:pPr>
      <w:ind w:left="0" w:firstLine="0"/>
    </w:pPr>
  </w:style>
  <w:style w:type="paragraph" w:styleId="TDC1">
    <w:name w:val="toc 1"/>
    <w:basedOn w:val="Normal"/>
    <w:next w:val="Normal"/>
    <w:autoRedefine/>
    <w:uiPriority w:val="39"/>
    <w:qFormat/>
    <w:rsid w:val="00AB4BFD"/>
    <w:pPr>
      <w:tabs>
        <w:tab w:val="right" w:leader="dot" w:pos="9593"/>
      </w:tabs>
      <w:ind w:left="724" w:right="378" w:hanging="543"/>
    </w:pPr>
    <w:rPr>
      <w:b/>
      <w:noProof/>
    </w:rPr>
  </w:style>
  <w:style w:type="character" w:styleId="Hipervnculo">
    <w:name w:val="Hyperlink"/>
    <w:uiPriority w:val="99"/>
    <w:rsid w:val="009F4E2E"/>
    <w:rPr>
      <w:color w:val="0000FF"/>
      <w:u w:val="single"/>
    </w:rPr>
  </w:style>
  <w:style w:type="paragraph" w:styleId="TDC2">
    <w:name w:val="toc 2"/>
    <w:basedOn w:val="Normal"/>
    <w:next w:val="Normal"/>
    <w:autoRedefine/>
    <w:uiPriority w:val="39"/>
    <w:qFormat/>
    <w:rsid w:val="00660D46"/>
    <w:pPr>
      <w:tabs>
        <w:tab w:val="left" w:pos="960"/>
        <w:tab w:val="right" w:leader="dot" w:pos="9593"/>
        <w:tab w:val="right" w:leader="dot" w:pos="9961"/>
      </w:tabs>
      <w:ind w:left="724" w:right="378" w:hanging="543"/>
    </w:pPr>
    <w:rPr>
      <w:noProof/>
    </w:rPr>
  </w:style>
  <w:style w:type="character" w:styleId="Hipervnculovisitado">
    <w:name w:val="FollowedHyperlink"/>
    <w:uiPriority w:val="99"/>
    <w:semiHidden/>
    <w:rsid w:val="00AC6C27"/>
    <w:rPr>
      <w:color w:val="800080"/>
      <w:u w:val="single"/>
    </w:rPr>
  </w:style>
  <w:style w:type="paragraph" w:styleId="Listaconvietas">
    <w:name w:val="List Bullet"/>
    <w:basedOn w:val="Normal"/>
    <w:autoRedefine/>
    <w:uiPriority w:val="99"/>
    <w:rsid w:val="006D1ADF"/>
    <w:pPr>
      <w:numPr>
        <w:numId w:val="1"/>
      </w:numPr>
      <w:spacing w:line="240" w:lineRule="auto"/>
    </w:pPr>
    <w:rPr>
      <w:lang w:eastAsia="es-ES"/>
    </w:rPr>
  </w:style>
  <w:style w:type="paragraph" w:styleId="Prrafodelista">
    <w:name w:val="List Paragraph"/>
    <w:aliases w:val="Párrafo de lista 1,Párrafo,viñeta,lista,Normal con viñeta,IAL - Titulo 5-1,Lista multicolor - Énfasis 11,Lista vistosa - Énfasis 12,Viñeta A Alquim,Viñeta A,viñeta proust,List Paragraph,Applus+ P,Párrafo N 1"/>
    <w:basedOn w:val="Normal"/>
    <w:link w:val="PrrafodelistaCar"/>
    <w:uiPriority w:val="1"/>
    <w:qFormat/>
    <w:rsid w:val="00523679"/>
    <w:pPr>
      <w:ind w:left="708"/>
    </w:pPr>
  </w:style>
  <w:style w:type="paragraph" w:customStyle="1" w:styleId="default">
    <w:name w:val="default"/>
    <w:basedOn w:val="Normal"/>
    <w:uiPriority w:val="99"/>
    <w:rsid w:val="00BB15D2"/>
    <w:pPr>
      <w:autoSpaceDE w:val="0"/>
      <w:autoSpaceDN w:val="0"/>
      <w:spacing w:line="240" w:lineRule="auto"/>
      <w:ind w:left="0" w:firstLine="0"/>
      <w:jc w:val="left"/>
    </w:pPr>
    <w:rPr>
      <w:rFonts w:eastAsia="Calibri" w:cs="Arial"/>
      <w:color w:val="000000"/>
      <w:sz w:val="24"/>
      <w:szCs w:val="24"/>
      <w:lang w:eastAsia="es-CL"/>
    </w:rPr>
  </w:style>
  <w:style w:type="paragraph" w:customStyle="1" w:styleId="EstiloSangrafrancesa0cm">
    <w:name w:val="Estilo Sangría francesa:  0 cm"/>
    <w:basedOn w:val="Normal"/>
    <w:rsid w:val="0009267E"/>
    <w:pPr>
      <w:spacing w:before="120" w:after="120"/>
      <w:ind w:firstLine="0"/>
    </w:pPr>
    <w:rPr>
      <w:sz w:val="22"/>
    </w:rPr>
  </w:style>
  <w:style w:type="paragraph" w:styleId="Textodeglobo">
    <w:name w:val="Balloon Text"/>
    <w:basedOn w:val="Normal"/>
    <w:link w:val="TextodegloboCar"/>
    <w:semiHidden/>
    <w:unhideWhenUsed/>
    <w:rsid w:val="009B120E"/>
    <w:pPr>
      <w:spacing w:line="240" w:lineRule="auto"/>
    </w:pPr>
    <w:rPr>
      <w:rFonts w:ascii="Tahoma" w:hAnsi="Tahoma" w:cs="Tahoma"/>
      <w:sz w:val="16"/>
      <w:szCs w:val="16"/>
    </w:rPr>
  </w:style>
  <w:style w:type="character" w:customStyle="1" w:styleId="TextodegloboCar">
    <w:name w:val="Texto de globo Car"/>
    <w:link w:val="Textodeglobo"/>
    <w:uiPriority w:val="99"/>
    <w:semiHidden/>
    <w:rsid w:val="009B120E"/>
    <w:rPr>
      <w:rFonts w:ascii="Tahoma" w:hAnsi="Tahoma" w:cs="Tahoma"/>
      <w:sz w:val="16"/>
      <w:szCs w:val="16"/>
      <w:lang w:val="es-ES" w:eastAsia="en-US"/>
    </w:rPr>
  </w:style>
  <w:style w:type="character" w:customStyle="1" w:styleId="Ttulo2Car">
    <w:name w:val="Título 2 Car"/>
    <w:aliases w:val="TIT.1 IM3DPM Car,DSR Car,T2 Car,ROJO Car,. (1.1) Car,Gliederung2 Car,Gliederung 2 Car,- 2nd Order Heading Car,H2 Car,h2 Car,A.B.C. Car,NEWCAP2 Car,H-2 Car,Heading2 Car,Subchapter 1.1 Car,1.1 HEADING 2 Car,2 Car,Major Car,2 headline Car"/>
    <w:link w:val="Ttulo2"/>
    <w:rsid w:val="001C2514"/>
    <w:rPr>
      <w:rFonts w:ascii="Arial Negrita" w:hAnsi="Arial Negrita"/>
      <w:b/>
      <w:sz w:val="22"/>
      <w:szCs w:val="22"/>
      <w:lang w:val="es-CL" w:eastAsia="en-US"/>
    </w:rPr>
  </w:style>
  <w:style w:type="paragraph" w:styleId="TDC3">
    <w:name w:val="toc 3"/>
    <w:basedOn w:val="Normal"/>
    <w:next w:val="Normal"/>
    <w:autoRedefine/>
    <w:uiPriority w:val="39"/>
    <w:unhideWhenUsed/>
    <w:qFormat/>
    <w:rsid w:val="00EC74FE"/>
    <w:pPr>
      <w:tabs>
        <w:tab w:val="left" w:pos="958"/>
        <w:tab w:val="right" w:pos="9594"/>
      </w:tabs>
      <w:ind w:left="725" w:right="380" w:hanging="544"/>
    </w:pPr>
    <w:rPr>
      <w:b/>
      <w:bCs/>
      <w:noProof/>
      <w14:scene3d>
        <w14:camera w14:prst="orthographicFront"/>
        <w14:lightRig w14:rig="threePt" w14:dir="t">
          <w14:rot w14:lat="0" w14:lon="0" w14:rev="0"/>
        </w14:lightRig>
      </w14:scene3d>
    </w:rPr>
  </w:style>
  <w:style w:type="paragraph" w:styleId="Revisin">
    <w:name w:val="Revision"/>
    <w:hidden/>
    <w:uiPriority w:val="99"/>
    <w:semiHidden/>
    <w:rsid w:val="008246E2"/>
    <w:rPr>
      <w:rFonts w:ascii="Arial" w:hAnsi="Arial"/>
      <w:lang w:eastAsia="en-US"/>
    </w:rPr>
  </w:style>
  <w:style w:type="paragraph" w:customStyle="1" w:styleId="Nmeracionletras">
    <w:name w:val="Númeracion (letras)"/>
    <w:basedOn w:val="Normal"/>
    <w:link w:val="NmeracionletrasCar"/>
    <w:qFormat/>
    <w:rsid w:val="009A34D4"/>
    <w:pPr>
      <w:numPr>
        <w:numId w:val="2"/>
      </w:numPr>
    </w:pPr>
  </w:style>
  <w:style w:type="character" w:customStyle="1" w:styleId="NmeracionletrasCar">
    <w:name w:val="Númeracion (letras) Car"/>
    <w:basedOn w:val="Fuentedeprrafopredeter"/>
    <w:link w:val="Nmeracionletras"/>
    <w:rsid w:val="009A34D4"/>
    <w:rPr>
      <w:rFonts w:ascii="Arial" w:hAnsi="Arial"/>
      <w:lang w:val="es-CL" w:eastAsia="en-US"/>
    </w:rPr>
  </w:style>
  <w:style w:type="table" w:styleId="Tablaconcuadrcula">
    <w:name w:val="Table Grid"/>
    <w:basedOn w:val="Tablanormal"/>
    <w:rsid w:val="002350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45198E"/>
    <w:rPr>
      <w:color w:val="808080"/>
    </w:rPr>
  </w:style>
  <w:style w:type="paragraph" w:styleId="Ttulo">
    <w:name w:val="Title"/>
    <w:basedOn w:val="Normal"/>
    <w:next w:val="Normal"/>
    <w:link w:val="TtuloCar"/>
    <w:qFormat/>
    <w:rsid w:val="0045198E"/>
    <w:pPr>
      <w:jc w:val="center"/>
    </w:pPr>
    <w:rPr>
      <w:b/>
      <w:snapToGrid w:val="0"/>
      <w:color w:val="000000"/>
      <w:sz w:val="40"/>
      <w:lang w:val="pt-PT" w:eastAsia="es-ES"/>
    </w:rPr>
  </w:style>
  <w:style w:type="character" w:customStyle="1" w:styleId="TtuloCar">
    <w:name w:val="Título Car"/>
    <w:basedOn w:val="Fuentedeprrafopredeter"/>
    <w:link w:val="Ttulo"/>
    <w:rsid w:val="0045198E"/>
    <w:rPr>
      <w:rFonts w:ascii="Arial" w:hAnsi="Arial"/>
      <w:b/>
      <w:snapToGrid w:val="0"/>
      <w:color w:val="000000"/>
      <w:sz w:val="40"/>
      <w:lang w:val="pt-PT"/>
    </w:rPr>
  </w:style>
  <w:style w:type="paragraph" w:styleId="Descripcin">
    <w:name w:val="caption"/>
    <w:basedOn w:val="Normal"/>
    <w:next w:val="Normal"/>
    <w:unhideWhenUsed/>
    <w:qFormat/>
    <w:rsid w:val="00CE6F83"/>
    <w:pPr>
      <w:spacing w:after="200" w:line="240" w:lineRule="auto"/>
    </w:pPr>
    <w:rPr>
      <w:b/>
      <w:bCs/>
      <w:color w:val="4F81BD" w:themeColor="accent1"/>
      <w:sz w:val="18"/>
      <w:szCs w:val="18"/>
    </w:rPr>
  </w:style>
  <w:style w:type="paragraph" w:styleId="TDC4">
    <w:name w:val="toc 4"/>
    <w:basedOn w:val="Normal"/>
    <w:next w:val="Normal"/>
    <w:autoRedefine/>
    <w:unhideWhenUsed/>
    <w:rsid w:val="002C3CF8"/>
    <w:pPr>
      <w:spacing w:after="100" w:line="276" w:lineRule="auto"/>
      <w:ind w:left="725" w:right="380" w:hanging="544"/>
      <w:jc w:val="left"/>
    </w:pPr>
    <w:rPr>
      <w:rFonts w:eastAsiaTheme="minorEastAsia" w:cstheme="minorBidi"/>
      <w:szCs w:val="22"/>
      <w:lang w:eastAsia="es-CL"/>
    </w:rPr>
  </w:style>
  <w:style w:type="paragraph" w:styleId="TDC5">
    <w:name w:val="toc 5"/>
    <w:basedOn w:val="Normal"/>
    <w:next w:val="Normal"/>
    <w:autoRedefine/>
    <w:unhideWhenUsed/>
    <w:rsid w:val="007C55D3"/>
    <w:pPr>
      <w:spacing w:after="100" w:line="276" w:lineRule="auto"/>
      <w:ind w:left="880" w:firstLine="0"/>
      <w:jc w:val="left"/>
    </w:pPr>
    <w:rPr>
      <w:rFonts w:asciiTheme="minorHAnsi" w:eastAsiaTheme="minorEastAsia" w:hAnsiTheme="minorHAnsi" w:cstheme="minorBidi"/>
      <w:sz w:val="22"/>
      <w:szCs w:val="22"/>
      <w:lang w:eastAsia="es-CL"/>
    </w:rPr>
  </w:style>
  <w:style w:type="paragraph" w:styleId="TDC6">
    <w:name w:val="toc 6"/>
    <w:basedOn w:val="Normal"/>
    <w:next w:val="Normal"/>
    <w:autoRedefine/>
    <w:unhideWhenUsed/>
    <w:rsid w:val="007C55D3"/>
    <w:pPr>
      <w:spacing w:after="100" w:line="276" w:lineRule="auto"/>
      <w:ind w:left="1100" w:firstLine="0"/>
      <w:jc w:val="left"/>
    </w:pPr>
    <w:rPr>
      <w:rFonts w:asciiTheme="minorHAnsi" w:eastAsiaTheme="minorEastAsia" w:hAnsiTheme="minorHAnsi" w:cstheme="minorBidi"/>
      <w:sz w:val="22"/>
      <w:szCs w:val="22"/>
      <w:lang w:eastAsia="es-CL"/>
    </w:rPr>
  </w:style>
  <w:style w:type="paragraph" w:styleId="TDC7">
    <w:name w:val="toc 7"/>
    <w:basedOn w:val="Normal"/>
    <w:next w:val="Normal"/>
    <w:autoRedefine/>
    <w:unhideWhenUsed/>
    <w:rsid w:val="007C55D3"/>
    <w:pPr>
      <w:spacing w:after="100" w:line="276" w:lineRule="auto"/>
      <w:ind w:left="1320" w:firstLine="0"/>
      <w:jc w:val="left"/>
    </w:pPr>
    <w:rPr>
      <w:rFonts w:asciiTheme="minorHAnsi" w:eastAsiaTheme="minorEastAsia" w:hAnsiTheme="minorHAnsi" w:cstheme="minorBidi"/>
      <w:sz w:val="22"/>
      <w:szCs w:val="22"/>
      <w:lang w:eastAsia="es-CL"/>
    </w:rPr>
  </w:style>
  <w:style w:type="paragraph" w:styleId="TDC8">
    <w:name w:val="toc 8"/>
    <w:basedOn w:val="Normal"/>
    <w:next w:val="Normal"/>
    <w:autoRedefine/>
    <w:unhideWhenUsed/>
    <w:rsid w:val="007C55D3"/>
    <w:pPr>
      <w:spacing w:after="100" w:line="276" w:lineRule="auto"/>
      <w:ind w:left="1540" w:firstLine="0"/>
      <w:jc w:val="left"/>
    </w:pPr>
    <w:rPr>
      <w:rFonts w:asciiTheme="minorHAnsi" w:eastAsiaTheme="minorEastAsia" w:hAnsiTheme="minorHAnsi" w:cstheme="minorBidi"/>
      <w:sz w:val="22"/>
      <w:szCs w:val="22"/>
      <w:lang w:eastAsia="es-CL"/>
    </w:rPr>
  </w:style>
  <w:style w:type="paragraph" w:styleId="TDC9">
    <w:name w:val="toc 9"/>
    <w:basedOn w:val="Normal"/>
    <w:next w:val="Normal"/>
    <w:autoRedefine/>
    <w:unhideWhenUsed/>
    <w:rsid w:val="007C55D3"/>
    <w:pPr>
      <w:spacing w:after="100" w:line="276" w:lineRule="auto"/>
      <w:ind w:left="1760" w:firstLine="0"/>
      <w:jc w:val="left"/>
    </w:pPr>
    <w:rPr>
      <w:rFonts w:asciiTheme="minorHAnsi" w:eastAsiaTheme="minorEastAsia" w:hAnsiTheme="minorHAnsi" w:cstheme="minorBidi"/>
      <w:sz w:val="22"/>
      <w:szCs w:val="22"/>
      <w:lang w:eastAsia="es-CL"/>
    </w:rPr>
  </w:style>
  <w:style w:type="paragraph" w:customStyle="1" w:styleId="Im3Vietanormal1">
    <w:name w:val="Im3_Viñeta normal 1"/>
    <w:basedOn w:val="Prrafodelista"/>
    <w:link w:val="Im3Vietanormal1Car"/>
    <w:autoRedefine/>
    <w:qFormat/>
    <w:rsid w:val="006909EB"/>
    <w:pPr>
      <w:widowControl w:val="0"/>
      <w:spacing w:line="276" w:lineRule="auto"/>
      <w:ind w:left="567" w:firstLine="0"/>
      <w:contextualSpacing/>
    </w:pPr>
    <w:rPr>
      <w:rFonts w:cs="Arial"/>
      <w:spacing w:val="-1"/>
      <w:w w:val="97"/>
      <w:lang w:val="es-ES_tradnl" w:eastAsia="es-MX"/>
    </w:rPr>
  </w:style>
  <w:style w:type="paragraph" w:customStyle="1" w:styleId="VietaIM3">
    <w:name w:val="Viñeta (IM3)"/>
    <w:basedOn w:val="Prrafodelista"/>
    <w:link w:val="VietaIM3Car"/>
    <w:qFormat/>
    <w:rsid w:val="00840339"/>
    <w:pPr>
      <w:widowControl w:val="0"/>
      <w:numPr>
        <w:numId w:val="3"/>
      </w:numPr>
      <w:spacing w:line="240" w:lineRule="auto"/>
      <w:contextualSpacing/>
    </w:pPr>
    <w:rPr>
      <w:rFonts w:asciiTheme="minorHAnsi" w:hAnsiTheme="minorHAnsi" w:cstheme="minorHAnsi"/>
      <w:sz w:val="24"/>
      <w:lang w:eastAsia="es-MX"/>
    </w:rPr>
  </w:style>
  <w:style w:type="character" w:customStyle="1" w:styleId="VietaIM3Car">
    <w:name w:val="Viñeta (IM3) Car"/>
    <w:basedOn w:val="Fuentedeprrafopredeter"/>
    <w:link w:val="VietaIM3"/>
    <w:rsid w:val="00840339"/>
    <w:rPr>
      <w:rFonts w:asciiTheme="minorHAnsi" w:hAnsiTheme="minorHAnsi" w:cstheme="minorHAnsi"/>
      <w:sz w:val="24"/>
      <w:lang w:val="es-CL" w:eastAsia="es-MX"/>
    </w:rPr>
  </w:style>
  <w:style w:type="character" w:styleId="Refdecomentario">
    <w:name w:val="annotation reference"/>
    <w:basedOn w:val="Fuentedeprrafopredeter"/>
    <w:semiHidden/>
    <w:unhideWhenUsed/>
    <w:rsid w:val="00543E26"/>
    <w:rPr>
      <w:sz w:val="16"/>
      <w:szCs w:val="16"/>
    </w:rPr>
  </w:style>
  <w:style w:type="paragraph" w:styleId="Textocomentario">
    <w:name w:val="annotation text"/>
    <w:basedOn w:val="Normal"/>
    <w:link w:val="TextocomentarioCar"/>
    <w:unhideWhenUsed/>
    <w:rsid w:val="00543E26"/>
    <w:pPr>
      <w:spacing w:line="240" w:lineRule="auto"/>
    </w:pPr>
  </w:style>
  <w:style w:type="character" w:customStyle="1" w:styleId="TextocomentarioCar">
    <w:name w:val="Texto comentario Car"/>
    <w:basedOn w:val="Fuentedeprrafopredeter"/>
    <w:link w:val="Textocomentario"/>
    <w:uiPriority w:val="99"/>
    <w:rsid w:val="00543E26"/>
    <w:rPr>
      <w:rFonts w:ascii="Arial" w:hAnsi="Arial"/>
      <w:lang w:val="es-CL" w:eastAsia="en-US"/>
    </w:rPr>
  </w:style>
  <w:style w:type="paragraph" w:styleId="Asuntodelcomentario">
    <w:name w:val="annotation subject"/>
    <w:basedOn w:val="Textocomentario"/>
    <w:next w:val="Textocomentario"/>
    <w:link w:val="AsuntodelcomentarioCar"/>
    <w:semiHidden/>
    <w:unhideWhenUsed/>
    <w:rsid w:val="00543E26"/>
    <w:rPr>
      <w:b/>
      <w:bCs/>
    </w:rPr>
  </w:style>
  <w:style w:type="character" w:customStyle="1" w:styleId="AsuntodelcomentarioCar">
    <w:name w:val="Asunto del comentario Car"/>
    <w:basedOn w:val="TextocomentarioCar"/>
    <w:link w:val="Asuntodelcomentario"/>
    <w:uiPriority w:val="99"/>
    <w:semiHidden/>
    <w:rsid w:val="00543E26"/>
    <w:rPr>
      <w:rFonts w:ascii="Arial" w:hAnsi="Arial"/>
      <w:b/>
      <w:bCs/>
      <w:lang w:val="es-CL" w:eastAsia="en-US"/>
    </w:rPr>
  </w:style>
  <w:style w:type="paragraph" w:customStyle="1" w:styleId="TextoIM3">
    <w:name w:val="Texto IM3"/>
    <w:basedOn w:val="Normal"/>
    <w:link w:val="TextoIM3Car"/>
    <w:rsid w:val="00932C32"/>
    <w:pPr>
      <w:widowControl w:val="0"/>
      <w:spacing w:line="276" w:lineRule="auto"/>
      <w:ind w:firstLine="0"/>
    </w:pPr>
    <w:rPr>
      <w:rFonts w:ascii="Frutiger-Light" w:hAnsi="Frutiger-Light" w:cs="Arial"/>
      <w:sz w:val="24"/>
      <w:lang w:val="es-ES" w:eastAsia="es-MX"/>
    </w:rPr>
  </w:style>
  <w:style w:type="character" w:customStyle="1" w:styleId="TextoIM3Car">
    <w:name w:val="Texto IM3 Car"/>
    <w:link w:val="TextoIM3"/>
    <w:locked/>
    <w:rsid w:val="00932C32"/>
    <w:rPr>
      <w:rFonts w:ascii="Frutiger-Light" w:hAnsi="Frutiger-Light" w:cs="Arial"/>
      <w:sz w:val="24"/>
      <w:lang w:eastAsia="es-MX"/>
    </w:rPr>
  </w:style>
  <w:style w:type="character" w:customStyle="1" w:styleId="Ttulo1Car">
    <w:name w:val="Título 1 Car"/>
    <w:aliases w:val=". (1.0) Car,TITULO 1 Car,tit1 Car,AZUL Car,1. Car,Section Car,. (1.) Car,TÍTULO 1 Car"/>
    <w:basedOn w:val="Fuentedeprrafopredeter"/>
    <w:link w:val="Ttulo1"/>
    <w:locked/>
    <w:rsid w:val="00932C32"/>
    <w:rPr>
      <w:rFonts w:ascii="Arial Negrita" w:hAnsi="Arial Negrita"/>
      <w:b/>
      <w:caps/>
      <w:sz w:val="24"/>
      <w:szCs w:val="24"/>
      <w:lang w:val="es-CL" w:eastAsia="en-US"/>
    </w:rPr>
  </w:style>
  <w:style w:type="character" w:customStyle="1" w:styleId="Ttulo3Car">
    <w:name w:val="Título 3 Car"/>
    <w:aliases w:val="1.1.1 Car,Sub-sub Car,TÍTULO 3 Car"/>
    <w:basedOn w:val="Fuentedeprrafopredeter"/>
    <w:link w:val="Ttulo3"/>
    <w:uiPriority w:val="9"/>
    <w:locked/>
    <w:rsid w:val="0093319F"/>
    <w:rPr>
      <w:rFonts w:ascii="Arial" w:hAnsi="Arial" w:cs="Arial"/>
      <w:b/>
      <w:bCs/>
      <w:lang w:val="es-CL" w:eastAsia="en-US"/>
    </w:rPr>
  </w:style>
  <w:style w:type="character" w:customStyle="1" w:styleId="Ttulo4Car">
    <w:name w:val="Título 4 Car"/>
    <w:aliases w:val="Im3_Título 4 Car,SDI_Viñeta Normal 2 Car"/>
    <w:basedOn w:val="Fuentedeprrafopredeter"/>
    <w:link w:val="Ttulo4"/>
    <w:locked/>
    <w:rsid w:val="00932C32"/>
    <w:rPr>
      <w:rFonts w:ascii="Arial" w:hAnsi="Arial"/>
      <w:bCs/>
      <w:lang w:val="es-CL" w:eastAsia="en-US"/>
    </w:rPr>
  </w:style>
  <w:style w:type="character" w:customStyle="1" w:styleId="Ttulo5Car">
    <w:name w:val="Título 5 Car"/>
    <w:aliases w:val="SDI_Viñeta normal 3 Car,SDI_Viñeta normal 2 Car"/>
    <w:basedOn w:val="Fuentedeprrafopredeter"/>
    <w:link w:val="Ttulo5"/>
    <w:locked/>
    <w:rsid w:val="00932C32"/>
    <w:rPr>
      <w:rFonts w:ascii="Arial" w:hAnsi="Arial"/>
      <w:b/>
      <w:lang w:val="es-CL" w:eastAsia="en-US"/>
    </w:rPr>
  </w:style>
  <w:style w:type="character" w:customStyle="1" w:styleId="Ttulo6Car">
    <w:name w:val="Título 6 Car"/>
    <w:basedOn w:val="Fuentedeprrafopredeter"/>
    <w:link w:val="Ttulo6"/>
    <w:locked/>
    <w:rsid w:val="00932C32"/>
    <w:rPr>
      <w:b/>
      <w:bCs/>
      <w:szCs w:val="22"/>
      <w:lang w:val="es-CL" w:eastAsia="en-US"/>
    </w:rPr>
  </w:style>
  <w:style w:type="character" w:customStyle="1" w:styleId="Ttulo7Car">
    <w:name w:val="Título 7 Car"/>
    <w:basedOn w:val="Fuentedeprrafopredeter"/>
    <w:link w:val="Ttulo7"/>
    <w:locked/>
    <w:rsid w:val="00932C32"/>
    <w:rPr>
      <w:sz w:val="24"/>
      <w:szCs w:val="24"/>
      <w:lang w:val="es-CL" w:eastAsia="en-US"/>
    </w:rPr>
  </w:style>
  <w:style w:type="character" w:customStyle="1" w:styleId="Ttulo8Car">
    <w:name w:val="Título 8 Car"/>
    <w:basedOn w:val="Fuentedeprrafopredeter"/>
    <w:link w:val="Ttulo8"/>
    <w:locked/>
    <w:rsid w:val="00932C32"/>
    <w:rPr>
      <w:i/>
      <w:iCs/>
      <w:sz w:val="24"/>
      <w:szCs w:val="24"/>
      <w:lang w:val="es-CL" w:eastAsia="en-US"/>
    </w:rPr>
  </w:style>
  <w:style w:type="character" w:customStyle="1" w:styleId="Ttulo9Car">
    <w:name w:val="Título 9 Car"/>
    <w:basedOn w:val="Fuentedeprrafopredeter"/>
    <w:link w:val="Ttulo9"/>
    <w:locked/>
    <w:rsid w:val="00932C32"/>
    <w:rPr>
      <w:rFonts w:ascii="Arial" w:hAnsi="Arial" w:cs="Arial"/>
      <w:szCs w:val="22"/>
      <w:lang w:val="es-CL" w:eastAsia="en-US"/>
    </w:rPr>
  </w:style>
  <w:style w:type="character" w:customStyle="1" w:styleId="EncabezadoCar">
    <w:name w:val="Encabezado Car"/>
    <w:aliases w:val="Encabezado1 Car,anexo Car,Encabezado top Char Char Car,Encabezado top Char Car,encabezado Car"/>
    <w:basedOn w:val="Fuentedeprrafopredeter"/>
    <w:link w:val="Encabezado"/>
    <w:locked/>
    <w:rsid w:val="00932C32"/>
    <w:rPr>
      <w:rFonts w:ascii="Arial" w:hAnsi="Arial"/>
      <w:lang w:val="es-CL" w:eastAsia="en-US"/>
    </w:rPr>
  </w:style>
  <w:style w:type="character" w:customStyle="1" w:styleId="PiedepginaCar">
    <w:name w:val="Pie de página Car"/>
    <w:basedOn w:val="Fuentedeprrafopredeter"/>
    <w:link w:val="Piedepgina"/>
    <w:uiPriority w:val="99"/>
    <w:locked/>
    <w:rsid w:val="00932C32"/>
    <w:rPr>
      <w:rFonts w:ascii="Arial" w:hAnsi="Arial"/>
      <w:lang w:val="es-CL" w:eastAsia="en-US"/>
    </w:rPr>
  </w:style>
  <w:style w:type="character" w:customStyle="1" w:styleId="Sangra3detindependienteCar">
    <w:name w:val="Sangría 3 de t. independiente Car"/>
    <w:basedOn w:val="Fuentedeprrafopredeter"/>
    <w:link w:val="Sangra3detindependiente"/>
    <w:uiPriority w:val="99"/>
    <w:locked/>
    <w:rsid w:val="00932C32"/>
    <w:rPr>
      <w:rFonts w:ascii="Helvetica" w:hAnsi="Helvetica"/>
      <w:lang w:val="es-ES_tradnl"/>
    </w:rPr>
  </w:style>
  <w:style w:type="paragraph" w:customStyle="1" w:styleId="A04">
    <w:name w:val="A04"/>
    <w:basedOn w:val="Normal"/>
    <w:rsid w:val="00932C32"/>
    <w:pPr>
      <w:widowControl w:val="0"/>
      <w:tabs>
        <w:tab w:val="left" w:pos="-720"/>
      </w:tabs>
      <w:suppressAutoHyphens/>
      <w:ind w:left="426" w:right="-34" w:firstLine="0"/>
    </w:pPr>
    <w:rPr>
      <w:rFonts w:ascii="Univers" w:hAnsi="Univers" w:cs="Univers"/>
      <w:sz w:val="24"/>
      <w:szCs w:val="24"/>
      <w:lang w:val="es-ES_tradnl" w:eastAsia="es-ES"/>
    </w:rPr>
  </w:style>
  <w:style w:type="character" w:customStyle="1" w:styleId="TextoindependienteCar">
    <w:name w:val="Texto independiente Car"/>
    <w:basedOn w:val="Fuentedeprrafopredeter"/>
    <w:uiPriority w:val="99"/>
    <w:locked/>
    <w:rsid w:val="00932C32"/>
    <w:rPr>
      <w:rFonts w:ascii="Courier New" w:hAnsi="Courier New" w:cs="Times New Roman"/>
      <w:sz w:val="20"/>
      <w:szCs w:val="20"/>
      <w:lang w:eastAsia="es-MX"/>
    </w:rPr>
  </w:style>
  <w:style w:type="paragraph" w:customStyle="1" w:styleId="Prrafodelista1">
    <w:name w:val="Párrafo de lista1"/>
    <w:aliases w:val="Titulo1"/>
    <w:basedOn w:val="Normal"/>
    <w:rsid w:val="00932C32"/>
    <w:pPr>
      <w:widowControl w:val="0"/>
      <w:spacing w:line="240" w:lineRule="auto"/>
      <w:ind w:left="720" w:firstLine="0"/>
      <w:contextualSpacing/>
    </w:pPr>
    <w:rPr>
      <w:rFonts w:ascii="Courier New" w:hAnsi="Courier New" w:cs="Arial"/>
      <w:sz w:val="24"/>
      <w:lang w:val="en-US" w:eastAsia="es-MX"/>
    </w:rPr>
  </w:style>
  <w:style w:type="paragraph" w:styleId="TtuloTDC">
    <w:name w:val="TOC Heading"/>
    <w:basedOn w:val="Ttulo1"/>
    <w:next w:val="Normal"/>
    <w:uiPriority w:val="39"/>
    <w:unhideWhenUsed/>
    <w:qFormat/>
    <w:rsid w:val="00932C32"/>
    <w:pPr>
      <w:keepLines/>
      <w:tabs>
        <w:tab w:val="left" w:pos="3907"/>
        <w:tab w:val="left" w:pos="8931"/>
      </w:tabs>
      <w:suppressAutoHyphens w:val="0"/>
      <w:spacing w:before="480" w:line="360" w:lineRule="auto"/>
      <w:ind w:left="360" w:hanging="360"/>
      <w:jc w:val="left"/>
      <w:outlineLvl w:val="9"/>
    </w:pPr>
    <w:rPr>
      <w:rFonts w:ascii="Cambria" w:hAnsi="Cambria" w:cs="Arial"/>
      <w:b w:val="0"/>
      <w:bCs/>
      <w:color w:val="365F91"/>
      <w:sz w:val="28"/>
      <w:szCs w:val="28"/>
      <w:lang w:val="es-ES" w:eastAsia="es-ES"/>
    </w:rPr>
  </w:style>
  <w:style w:type="paragraph" w:styleId="Sinespaciado">
    <w:name w:val="No Spacing"/>
    <w:aliases w:val="tabla IM3DPM"/>
    <w:link w:val="SinespaciadoCar"/>
    <w:uiPriority w:val="1"/>
    <w:qFormat/>
    <w:rsid w:val="00932C32"/>
    <w:pPr>
      <w:widowControl w:val="0"/>
      <w:jc w:val="both"/>
    </w:pPr>
    <w:rPr>
      <w:rFonts w:ascii="Courier New" w:hAnsi="Courier New"/>
      <w:sz w:val="22"/>
      <w:szCs w:val="22"/>
      <w:lang w:val="es-CL" w:eastAsia="es-MX"/>
    </w:rPr>
  </w:style>
  <w:style w:type="character" w:customStyle="1" w:styleId="SinespaciadoCar">
    <w:name w:val="Sin espaciado Car"/>
    <w:aliases w:val="tabla IM3DPM Car"/>
    <w:link w:val="Sinespaciado"/>
    <w:locked/>
    <w:rsid w:val="00932C32"/>
    <w:rPr>
      <w:rFonts w:ascii="Courier New" w:hAnsi="Courier New"/>
      <w:sz w:val="22"/>
      <w:szCs w:val="22"/>
      <w:lang w:val="es-CL" w:eastAsia="es-MX"/>
    </w:rPr>
  </w:style>
  <w:style w:type="paragraph" w:styleId="Tabladeilustraciones">
    <w:name w:val="table of figures"/>
    <w:basedOn w:val="Normal"/>
    <w:next w:val="Normal"/>
    <w:unhideWhenUsed/>
    <w:rsid w:val="00932C32"/>
    <w:pPr>
      <w:widowControl w:val="0"/>
      <w:spacing w:line="240" w:lineRule="auto"/>
      <w:ind w:left="0" w:firstLine="0"/>
    </w:pPr>
    <w:rPr>
      <w:rFonts w:ascii="Calibri" w:hAnsi="Calibri" w:cs="Arial"/>
      <w:sz w:val="22"/>
      <w:lang w:eastAsia="es-MX"/>
    </w:rPr>
  </w:style>
  <w:style w:type="paragraph" w:customStyle="1" w:styleId="Vieta41">
    <w:name w:val="Viñeta 4.1"/>
    <w:basedOn w:val="TextoIM3"/>
    <w:link w:val="Vieta41Car"/>
    <w:rsid w:val="00932C32"/>
    <w:pPr>
      <w:numPr>
        <w:numId w:val="4"/>
      </w:numPr>
    </w:pPr>
    <w:rPr>
      <w:sz w:val="20"/>
      <w:szCs w:val="24"/>
    </w:rPr>
  </w:style>
  <w:style w:type="character" w:customStyle="1" w:styleId="Vieta41Car">
    <w:name w:val="Viñeta 4.1 Car"/>
    <w:link w:val="Vieta41"/>
    <w:locked/>
    <w:rsid w:val="00932C32"/>
    <w:rPr>
      <w:rFonts w:ascii="Frutiger-Light" w:hAnsi="Frutiger-Light" w:cs="Arial"/>
      <w:szCs w:val="24"/>
      <w:lang w:eastAsia="es-MX"/>
    </w:rPr>
  </w:style>
  <w:style w:type="paragraph" w:customStyle="1" w:styleId="Default0">
    <w:name w:val="Default"/>
    <w:rsid w:val="00932C32"/>
    <w:pPr>
      <w:autoSpaceDE w:val="0"/>
      <w:autoSpaceDN w:val="0"/>
      <w:adjustRightInd w:val="0"/>
    </w:pPr>
    <w:rPr>
      <w:rFonts w:ascii="Frutiger-Light" w:hAnsi="Frutiger-Light" w:cs="Frutiger-Light"/>
      <w:color w:val="000000"/>
      <w:sz w:val="24"/>
      <w:szCs w:val="24"/>
      <w:lang w:val="es-CL"/>
    </w:rPr>
  </w:style>
  <w:style w:type="paragraph" w:customStyle="1" w:styleId="Texto">
    <w:name w:val="Texto__"/>
    <w:basedOn w:val="Normal"/>
    <w:link w:val="TextoCar"/>
    <w:rsid w:val="00932C32"/>
    <w:pPr>
      <w:widowControl w:val="0"/>
      <w:spacing w:line="240" w:lineRule="auto"/>
      <w:ind w:firstLine="0"/>
    </w:pPr>
    <w:rPr>
      <w:rFonts w:ascii="Frutiger-Bold" w:hAnsi="Frutiger-Bold" w:cs="Arial"/>
      <w:lang w:val="es-ES" w:eastAsia="es-MX"/>
    </w:rPr>
  </w:style>
  <w:style w:type="character" w:customStyle="1" w:styleId="TextoCar">
    <w:name w:val="Texto__ Car"/>
    <w:link w:val="Texto"/>
    <w:locked/>
    <w:rsid w:val="00932C32"/>
    <w:rPr>
      <w:rFonts w:ascii="Frutiger-Bold" w:hAnsi="Frutiger-Bold" w:cs="Arial"/>
      <w:lang w:eastAsia="es-MX"/>
    </w:rPr>
  </w:style>
  <w:style w:type="paragraph" w:customStyle="1" w:styleId="Vieta3">
    <w:name w:val="Viñeta 3"/>
    <w:basedOn w:val="TextoIM3"/>
    <w:link w:val="Vieta3Car"/>
    <w:rsid w:val="00932C32"/>
    <w:pPr>
      <w:numPr>
        <w:numId w:val="5"/>
      </w:numPr>
    </w:pPr>
    <w:rPr>
      <w:sz w:val="20"/>
      <w:szCs w:val="24"/>
    </w:rPr>
  </w:style>
  <w:style w:type="character" w:customStyle="1" w:styleId="Vieta3Car">
    <w:name w:val="Viñeta 3 Car"/>
    <w:link w:val="Vieta3"/>
    <w:locked/>
    <w:rsid w:val="00932C32"/>
    <w:rPr>
      <w:rFonts w:ascii="Frutiger-Light" w:hAnsi="Frutiger-Light" w:cs="Arial"/>
      <w:szCs w:val="24"/>
      <w:lang w:eastAsia="es-MX"/>
    </w:rPr>
  </w:style>
  <w:style w:type="paragraph" w:customStyle="1" w:styleId="TtuloTabla">
    <w:name w:val="Título Tabla"/>
    <w:basedOn w:val="Normal"/>
    <w:link w:val="TtuloTablaCar"/>
    <w:rsid w:val="00932C32"/>
    <w:pPr>
      <w:widowControl w:val="0"/>
      <w:spacing w:line="276" w:lineRule="auto"/>
      <w:ind w:left="0" w:firstLine="0"/>
      <w:jc w:val="center"/>
    </w:pPr>
    <w:rPr>
      <w:rFonts w:ascii="Frutiger-Light" w:hAnsi="Frutiger-Light" w:cs="Arial"/>
      <w:lang w:val="es-ES" w:eastAsia="es-MX"/>
    </w:rPr>
  </w:style>
  <w:style w:type="character" w:customStyle="1" w:styleId="TtuloTablaCar">
    <w:name w:val="Título Tabla Car"/>
    <w:link w:val="TtuloTabla"/>
    <w:locked/>
    <w:rsid w:val="00932C32"/>
    <w:rPr>
      <w:rFonts w:ascii="Frutiger-Light" w:hAnsi="Frutiger-Light" w:cs="Arial"/>
      <w:lang w:eastAsia="es-MX"/>
    </w:rPr>
  </w:style>
  <w:style w:type="paragraph" w:customStyle="1" w:styleId="CentradoFigura">
    <w:name w:val="Centrado Figura"/>
    <w:basedOn w:val="TtuloTabla"/>
    <w:link w:val="CentradoFiguraCar"/>
    <w:rsid w:val="00932C32"/>
    <w:rPr>
      <w:noProof/>
    </w:rPr>
  </w:style>
  <w:style w:type="character" w:customStyle="1" w:styleId="CentradoFiguraCar">
    <w:name w:val="Centrado Figura Car"/>
    <w:link w:val="CentradoFigura"/>
    <w:locked/>
    <w:rsid w:val="00932C32"/>
    <w:rPr>
      <w:rFonts w:ascii="Frutiger-Light" w:hAnsi="Frutiger-Light" w:cs="Arial"/>
      <w:noProof/>
      <w:lang w:eastAsia="es-MX"/>
    </w:rPr>
  </w:style>
  <w:style w:type="paragraph" w:customStyle="1" w:styleId="Im3Figura">
    <w:name w:val="Im3_Figura"/>
    <w:basedOn w:val="TtuloTabla"/>
    <w:link w:val="Im3FiguraCar"/>
    <w:qFormat/>
    <w:rsid w:val="00932C32"/>
    <w:rPr>
      <w:rFonts w:ascii="Calibri" w:hAnsi="Calibri"/>
    </w:rPr>
  </w:style>
  <w:style w:type="character" w:customStyle="1" w:styleId="Im3FiguraCar">
    <w:name w:val="Im3_Figura Car"/>
    <w:link w:val="Im3Figura"/>
    <w:locked/>
    <w:rsid w:val="00932C32"/>
    <w:rPr>
      <w:rFonts w:ascii="Calibri" w:hAnsi="Calibri" w:cs="Arial"/>
      <w:lang w:eastAsia="es-MX"/>
    </w:rPr>
  </w:style>
  <w:style w:type="paragraph" w:customStyle="1" w:styleId="TextoIm3Subrayado">
    <w:name w:val="Texto Im3 _ Subrayado"/>
    <w:basedOn w:val="Texto"/>
    <w:link w:val="TextoIm3SubrayadoCar"/>
    <w:rsid w:val="00932C32"/>
    <w:rPr>
      <w:u w:val="single"/>
    </w:rPr>
  </w:style>
  <w:style w:type="character" w:customStyle="1" w:styleId="TextoIm3SubrayadoCar">
    <w:name w:val="Texto Im3 _ Subrayado Car"/>
    <w:link w:val="TextoIm3Subrayado"/>
    <w:locked/>
    <w:rsid w:val="00932C32"/>
    <w:rPr>
      <w:rFonts w:ascii="Frutiger-Bold" w:hAnsi="Frutiger-Bold" w:cs="Arial"/>
      <w:u w:val="single"/>
      <w:lang w:eastAsia="es-MX"/>
    </w:rPr>
  </w:style>
  <w:style w:type="paragraph" w:customStyle="1" w:styleId="VietaLetra">
    <w:name w:val="Viñeta Letra"/>
    <w:basedOn w:val="TextoIM3"/>
    <w:link w:val="VietaLetraCar"/>
    <w:rsid w:val="00932C32"/>
    <w:pPr>
      <w:numPr>
        <w:numId w:val="6"/>
      </w:numPr>
    </w:pPr>
    <w:rPr>
      <w:sz w:val="20"/>
      <w:szCs w:val="24"/>
    </w:rPr>
  </w:style>
  <w:style w:type="character" w:customStyle="1" w:styleId="VietaLetraCar">
    <w:name w:val="Viñeta Letra Car"/>
    <w:link w:val="VietaLetra"/>
    <w:locked/>
    <w:rsid w:val="00932C32"/>
    <w:rPr>
      <w:rFonts w:ascii="Frutiger-Light" w:hAnsi="Frutiger-Light" w:cs="Arial"/>
      <w:szCs w:val="24"/>
      <w:lang w:eastAsia="es-MX"/>
    </w:rPr>
  </w:style>
  <w:style w:type="paragraph" w:customStyle="1" w:styleId="TtuloII">
    <w:name w:val="Título II"/>
    <w:basedOn w:val="Ttulo1"/>
    <w:link w:val="TtuloIICar"/>
    <w:qFormat/>
    <w:rsid w:val="00932C32"/>
    <w:pPr>
      <w:tabs>
        <w:tab w:val="left" w:pos="3907"/>
        <w:tab w:val="left" w:pos="8931"/>
      </w:tabs>
      <w:suppressAutoHyphens w:val="0"/>
      <w:spacing w:line="360" w:lineRule="auto"/>
      <w:ind w:left="1080" w:hanging="720"/>
    </w:pPr>
    <w:rPr>
      <w:rFonts w:asciiTheme="minorHAnsi" w:hAnsiTheme="minorHAnsi" w:cs="Arial"/>
      <w:sz w:val="20"/>
      <w:lang w:val="es-ES" w:eastAsia="es-CL"/>
    </w:rPr>
  </w:style>
  <w:style w:type="character" w:customStyle="1" w:styleId="TtuloIICar">
    <w:name w:val="Título II Car"/>
    <w:link w:val="TtuloII"/>
    <w:locked/>
    <w:rsid w:val="00932C32"/>
    <w:rPr>
      <w:rFonts w:asciiTheme="minorHAnsi" w:hAnsiTheme="minorHAnsi" w:cs="Arial"/>
      <w:b/>
      <w:caps/>
      <w:szCs w:val="24"/>
      <w:lang w:eastAsia="es-CL"/>
    </w:rPr>
  </w:style>
  <w:style w:type="paragraph" w:customStyle="1" w:styleId="TtuloIII">
    <w:name w:val="Título III"/>
    <w:basedOn w:val="TtuloII"/>
    <w:link w:val="TtuloIIICar"/>
    <w:rsid w:val="00932C32"/>
    <w:pPr>
      <w:numPr>
        <w:ilvl w:val="4"/>
      </w:numPr>
      <w:ind w:left="1080" w:hanging="720"/>
    </w:pPr>
  </w:style>
  <w:style w:type="character" w:customStyle="1" w:styleId="TtuloIIICar">
    <w:name w:val="Título III Car"/>
    <w:link w:val="TtuloIII"/>
    <w:locked/>
    <w:rsid w:val="00932C32"/>
    <w:rPr>
      <w:rFonts w:asciiTheme="minorHAnsi" w:hAnsiTheme="minorHAnsi" w:cs="Arial"/>
      <w:b/>
      <w:caps/>
      <w:szCs w:val="24"/>
      <w:lang w:eastAsia="es-CL"/>
    </w:rPr>
  </w:style>
  <w:style w:type="paragraph" w:styleId="NormalWeb">
    <w:name w:val="Normal (Web)"/>
    <w:basedOn w:val="Normal"/>
    <w:uiPriority w:val="99"/>
    <w:semiHidden/>
    <w:unhideWhenUsed/>
    <w:rsid w:val="00932C32"/>
    <w:pPr>
      <w:spacing w:before="100" w:beforeAutospacing="1" w:after="100" w:afterAutospacing="1" w:line="240" w:lineRule="auto"/>
      <w:ind w:left="0" w:firstLine="0"/>
    </w:pPr>
    <w:rPr>
      <w:rFonts w:ascii="Times New Roman" w:hAnsi="Times New Roman" w:cs="Arial"/>
      <w:sz w:val="24"/>
      <w:szCs w:val="24"/>
      <w:lang w:eastAsia="es-CL"/>
    </w:rPr>
  </w:style>
  <w:style w:type="paragraph" w:customStyle="1" w:styleId="Im3Titulo1">
    <w:name w:val="Im3_Titulo 1"/>
    <w:basedOn w:val="Ttulo1"/>
    <w:autoRedefine/>
    <w:qFormat/>
    <w:rsid w:val="00932C32"/>
    <w:pPr>
      <w:tabs>
        <w:tab w:val="left" w:pos="3907"/>
        <w:tab w:val="left" w:pos="8931"/>
      </w:tabs>
      <w:suppressAutoHyphens w:val="0"/>
      <w:spacing w:line="360" w:lineRule="auto"/>
      <w:ind w:left="360" w:hanging="360"/>
    </w:pPr>
    <w:rPr>
      <w:rFonts w:asciiTheme="minorHAnsi" w:hAnsiTheme="minorHAnsi" w:cs="Arial"/>
      <w:caps w:val="0"/>
      <w:sz w:val="22"/>
      <w:szCs w:val="22"/>
      <w:lang w:val="es-ES" w:eastAsia="es-CL"/>
    </w:rPr>
  </w:style>
  <w:style w:type="paragraph" w:customStyle="1" w:styleId="Im3Titulo2">
    <w:name w:val="Im3_Titulo 2"/>
    <w:basedOn w:val="Ttulo2"/>
    <w:link w:val="Im3Titulo2Car"/>
    <w:autoRedefine/>
    <w:qFormat/>
    <w:rsid w:val="00932C32"/>
    <w:pPr>
      <w:keepNext/>
      <w:numPr>
        <w:numId w:val="13"/>
      </w:numPr>
      <w:tabs>
        <w:tab w:val="left" w:pos="567"/>
      </w:tabs>
      <w:suppressAutoHyphens w:val="0"/>
      <w:spacing w:before="240" w:after="120" w:line="276" w:lineRule="auto"/>
      <w:jc w:val="left"/>
    </w:pPr>
    <w:rPr>
      <w:rFonts w:asciiTheme="minorHAnsi" w:hAnsiTheme="minorHAnsi" w:cs="Arial"/>
    </w:rPr>
  </w:style>
  <w:style w:type="paragraph" w:customStyle="1" w:styleId="Im3Titulo3">
    <w:name w:val="Im3_Titulo 3"/>
    <w:basedOn w:val="Normal"/>
    <w:autoRedefine/>
    <w:qFormat/>
    <w:rsid w:val="00932C32"/>
    <w:pPr>
      <w:tabs>
        <w:tab w:val="left" w:pos="3907"/>
        <w:tab w:val="left" w:pos="8931"/>
      </w:tabs>
      <w:spacing w:before="240" w:line="360" w:lineRule="auto"/>
      <w:ind w:left="1080" w:hanging="720"/>
      <w:jc w:val="left"/>
      <w:outlineLvl w:val="2"/>
    </w:pPr>
    <w:rPr>
      <w:rFonts w:ascii="Calibri" w:hAnsi="Calibri" w:cs="Arial"/>
      <w:b/>
      <w:bCs/>
      <w:sz w:val="22"/>
      <w:szCs w:val="22"/>
      <w:lang w:val="es-ES" w:eastAsia="es-CL"/>
    </w:rPr>
  </w:style>
  <w:style w:type="paragraph" w:customStyle="1" w:styleId="Im3TablaTtulo">
    <w:name w:val="Im3_Tabla_Título"/>
    <w:link w:val="Im3TablaTtuloCar"/>
    <w:autoRedefine/>
    <w:qFormat/>
    <w:rsid w:val="00F24528"/>
    <w:pPr>
      <w:tabs>
        <w:tab w:val="left" w:pos="3907"/>
        <w:tab w:val="left" w:pos="8931"/>
      </w:tabs>
      <w:jc w:val="center"/>
    </w:pPr>
    <w:rPr>
      <w:rFonts w:ascii="Arial" w:hAnsi="Arial" w:cs="Arial"/>
      <w:b/>
      <w:bCs/>
      <w:szCs w:val="16"/>
      <w:lang w:val="es-CL" w:eastAsia="en-US"/>
    </w:rPr>
  </w:style>
  <w:style w:type="paragraph" w:customStyle="1" w:styleId="IM3Figuras">
    <w:name w:val="IM3_Figuras"/>
    <w:basedOn w:val="Im3Figura"/>
    <w:link w:val="IM3FigurasCar"/>
    <w:rsid w:val="00932C32"/>
  </w:style>
  <w:style w:type="character" w:customStyle="1" w:styleId="IM3FigurasCar">
    <w:name w:val="IM3_Figuras Car"/>
    <w:basedOn w:val="Im3FiguraCar"/>
    <w:link w:val="IM3Figuras"/>
    <w:locked/>
    <w:rsid w:val="00932C32"/>
    <w:rPr>
      <w:rFonts w:ascii="Calibri" w:hAnsi="Calibri" w:cs="Arial"/>
      <w:lang w:eastAsia="es-MX"/>
    </w:rPr>
  </w:style>
  <w:style w:type="paragraph" w:customStyle="1" w:styleId="TablaTtulo">
    <w:name w:val="Tabla_Título"/>
    <w:autoRedefine/>
    <w:rsid w:val="00932C32"/>
    <w:pPr>
      <w:jc w:val="center"/>
    </w:pPr>
    <w:rPr>
      <w:rFonts w:ascii="Frutiger-Light" w:hAnsi="Frutiger-Light" w:cs="Arial"/>
      <w:szCs w:val="24"/>
      <w:lang w:val="es-CL" w:eastAsia="en-US"/>
    </w:rPr>
  </w:style>
  <w:style w:type="paragraph" w:customStyle="1" w:styleId="Titulo1">
    <w:name w:val="Titulo_1"/>
    <w:autoRedefine/>
    <w:rsid w:val="00932C32"/>
    <w:pPr>
      <w:ind w:left="1429" w:hanging="360"/>
      <w:outlineLvl w:val="0"/>
    </w:pPr>
    <w:rPr>
      <w:rFonts w:ascii="Frutiger-Bold" w:hAnsi="Frutiger-Bold"/>
      <w:bCs/>
      <w:sz w:val="24"/>
      <w:szCs w:val="28"/>
      <w:lang w:val="es-CL"/>
    </w:rPr>
  </w:style>
  <w:style w:type="paragraph" w:customStyle="1" w:styleId="Titulo2">
    <w:name w:val="Titulo_2"/>
    <w:autoRedefine/>
    <w:rsid w:val="00932C32"/>
    <w:pPr>
      <w:spacing w:before="300" w:after="300"/>
      <w:ind w:left="2149" w:hanging="360"/>
      <w:outlineLvl w:val="1"/>
    </w:pPr>
    <w:rPr>
      <w:rFonts w:ascii="Frutiger-Bold" w:hAnsi="Frutiger-Bold"/>
      <w:bCs/>
      <w:sz w:val="24"/>
      <w:szCs w:val="26"/>
      <w:lang w:val="es-CL" w:eastAsia="en-US"/>
    </w:rPr>
  </w:style>
  <w:style w:type="paragraph" w:customStyle="1" w:styleId="Titulo3">
    <w:name w:val="Titulo_3"/>
    <w:autoRedefine/>
    <w:rsid w:val="00932C32"/>
    <w:pPr>
      <w:spacing w:before="200" w:after="200"/>
      <w:ind w:left="2869" w:hanging="180"/>
      <w:outlineLvl w:val="2"/>
    </w:pPr>
    <w:rPr>
      <w:rFonts w:ascii="Frutiger-Bold" w:hAnsi="Frutiger-Bold"/>
      <w:sz w:val="24"/>
      <w:szCs w:val="24"/>
      <w:lang w:val="es-CL" w:eastAsia="en-US"/>
    </w:rPr>
  </w:style>
  <w:style w:type="paragraph" w:customStyle="1" w:styleId="Texto0">
    <w:name w:val="Texto"/>
    <w:basedOn w:val="Normal"/>
    <w:link w:val="TextoCar0"/>
    <w:rsid w:val="00932C32"/>
    <w:pPr>
      <w:widowControl w:val="0"/>
      <w:spacing w:line="240" w:lineRule="auto"/>
      <w:ind w:firstLine="0"/>
    </w:pPr>
    <w:rPr>
      <w:rFonts w:ascii="Frutiger-Light" w:hAnsi="Frutiger-Light" w:cs="Arial"/>
      <w:lang w:eastAsia="es-MX"/>
    </w:rPr>
  </w:style>
  <w:style w:type="character" w:customStyle="1" w:styleId="TextoCar0">
    <w:name w:val="Texto Car"/>
    <w:link w:val="Texto0"/>
    <w:locked/>
    <w:rsid w:val="00932C32"/>
    <w:rPr>
      <w:rFonts w:ascii="Frutiger-Light" w:hAnsi="Frutiger-Light" w:cs="Arial"/>
      <w:lang w:val="es-CL" w:eastAsia="es-MX"/>
    </w:rPr>
  </w:style>
  <w:style w:type="paragraph" w:customStyle="1" w:styleId="Texto1">
    <w:name w:val="Texto 1"/>
    <w:basedOn w:val="Texto0"/>
    <w:link w:val="Texto1Car"/>
    <w:rsid w:val="00932C32"/>
    <w:rPr>
      <w:lang w:val="es-ES"/>
    </w:rPr>
  </w:style>
  <w:style w:type="character" w:customStyle="1" w:styleId="Texto1Car">
    <w:name w:val="Texto 1 Car"/>
    <w:link w:val="Texto1"/>
    <w:locked/>
    <w:rsid w:val="00932C32"/>
    <w:rPr>
      <w:rFonts w:ascii="Frutiger-Light" w:hAnsi="Frutiger-Light" w:cs="Arial"/>
      <w:lang w:eastAsia="es-MX"/>
    </w:rPr>
  </w:style>
  <w:style w:type="paragraph" w:customStyle="1" w:styleId="Vieta1">
    <w:name w:val="Viñeta 1"/>
    <w:basedOn w:val="Normal"/>
    <w:link w:val="Vieta1Car"/>
    <w:rsid w:val="00932C32"/>
    <w:pPr>
      <w:numPr>
        <w:numId w:val="7"/>
      </w:numPr>
      <w:spacing w:after="240" w:line="240" w:lineRule="auto"/>
      <w:ind w:hanging="357"/>
    </w:pPr>
    <w:rPr>
      <w:rFonts w:ascii="Frutiger-Light" w:hAnsi="Frutiger-Light" w:cs="Arial"/>
      <w:sz w:val="24"/>
      <w:szCs w:val="24"/>
      <w:lang w:val="es-ES" w:eastAsia="es-MX"/>
    </w:rPr>
  </w:style>
  <w:style w:type="character" w:customStyle="1" w:styleId="Vieta1Car">
    <w:name w:val="Viñeta 1 Car"/>
    <w:link w:val="Vieta1"/>
    <w:locked/>
    <w:rsid w:val="00932C32"/>
    <w:rPr>
      <w:rFonts w:ascii="Frutiger-Light" w:hAnsi="Frutiger-Light" w:cs="Arial"/>
      <w:sz w:val="24"/>
      <w:szCs w:val="24"/>
      <w:lang w:eastAsia="es-MX"/>
    </w:rPr>
  </w:style>
  <w:style w:type="paragraph" w:customStyle="1" w:styleId="Vieta2">
    <w:name w:val="Viñeta 2"/>
    <w:basedOn w:val="Normal"/>
    <w:qFormat/>
    <w:rsid w:val="00932C32"/>
    <w:pPr>
      <w:numPr>
        <w:numId w:val="8"/>
      </w:numPr>
      <w:tabs>
        <w:tab w:val="left" w:pos="1134"/>
      </w:tabs>
      <w:spacing w:before="120" w:after="120" w:line="240" w:lineRule="auto"/>
      <w:ind w:left="4962" w:hanging="4253"/>
    </w:pPr>
    <w:rPr>
      <w:rFonts w:ascii="Frutiger-Light" w:hAnsi="Frutiger-Light" w:cs="Arial"/>
      <w:bCs/>
      <w:sz w:val="24"/>
      <w:szCs w:val="24"/>
      <w:lang w:val="es-ES" w:eastAsia="es-ES"/>
    </w:rPr>
  </w:style>
  <w:style w:type="paragraph" w:customStyle="1" w:styleId="Texto2">
    <w:name w:val="Texto 2"/>
    <w:basedOn w:val="Normal"/>
    <w:link w:val="Texto2Car"/>
    <w:rsid w:val="00932C32"/>
    <w:pPr>
      <w:spacing w:line="240" w:lineRule="auto"/>
      <w:ind w:firstLine="0"/>
    </w:pPr>
    <w:rPr>
      <w:rFonts w:ascii="Frutiger-Bold" w:hAnsi="Frutiger-Bold" w:cs="Arial"/>
      <w:sz w:val="24"/>
      <w:lang w:val="es-ES" w:eastAsia="es-MX"/>
    </w:rPr>
  </w:style>
  <w:style w:type="character" w:customStyle="1" w:styleId="Texto2Car">
    <w:name w:val="Texto 2 Car"/>
    <w:link w:val="Texto2"/>
    <w:locked/>
    <w:rsid w:val="00932C32"/>
    <w:rPr>
      <w:rFonts w:ascii="Frutiger-Bold" w:hAnsi="Frutiger-Bold" w:cs="Arial"/>
      <w:sz w:val="24"/>
      <w:lang w:eastAsia="es-MX"/>
    </w:rPr>
  </w:style>
  <w:style w:type="paragraph" w:customStyle="1" w:styleId="Texto3">
    <w:name w:val="Texto 3"/>
    <w:basedOn w:val="Texto2"/>
    <w:link w:val="Texto3Car"/>
    <w:rsid w:val="00932C32"/>
    <w:rPr>
      <w:rFonts w:ascii="Frutiger-BoldItalic" w:hAnsi="Frutiger-BoldItalic"/>
    </w:rPr>
  </w:style>
  <w:style w:type="character" w:customStyle="1" w:styleId="Texto3Car">
    <w:name w:val="Texto 3 Car"/>
    <w:link w:val="Texto3"/>
    <w:locked/>
    <w:rsid w:val="00932C32"/>
    <w:rPr>
      <w:rFonts w:ascii="Frutiger-BoldItalic" w:hAnsi="Frutiger-BoldItalic" w:cs="Arial"/>
      <w:sz w:val="24"/>
      <w:lang w:eastAsia="es-MX"/>
    </w:rPr>
  </w:style>
  <w:style w:type="paragraph" w:customStyle="1" w:styleId="Texto4">
    <w:name w:val="Texto 4"/>
    <w:basedOn w:val="Texto1"/>
    <w:link w:val="Texto4Car"/>
    <w:rsid w:val="00932C32"/>
    <w:rPr>
      <w:rFonts w:ascii="Frutiger-LightItalic" w:hAnsi="Frutiger-LightItalic"/>
    </w:rPr>
  </w:style>
  <w:style w:type="character" w:customStyle="1" w:styleId="Texto4Car">
    <w:name w:val="Texto 4 Car"/>
    <w:link w:val="Texto4"/>
    <w:locked/>
    <w:rsid w:val="00932C32"/>
    <w:rPr>
      <w:rFonts w:ascii="Frutiger-LightItalic" w:hAnsi="Frutiger-LightItalic" w:cs="Arial"/>
      <w:lang w:eastAsia="es-MX"/>
    </w:rPr>
  </w:style>
  <w:style w:type="paragraph" w:customStyle="1" w:styleId="Vieta4">
    <w:name w:val="Viñeta 4"/>
    <w:basedOn w:val="Normal"/>
    <w:link w:val="Vieta4Car"/>
    <w:rsid w:val="00932C32"/>
    <w:pPr>
      <w:widowControl w:val="0"/>
      <w:numPr>
        <w:numId w:val="9"/>
      </w:numPr>
      <w:spacing w:line="240" w:lineRule="auto"/>
    </w:pPr>
    <w:rPr>
      <w:rFonts w:ascii="Frutiger-Light" w:hAnsi="Frutiger-Light" w:cs="Arial"/>
      <w:sz w:val="24"/>
      <w:lang w:eastAsia="es-MX"/>
    </w:rPr>
  </w:style>
  <w:style w:type="character" w:customStyle="1" w:styleId="Vieta4Car">
    <w:name w:val="Viñeta 4 Car"/>
    <w:link w:val="Vieta4"/>
    <w:locked/>
    <w:rsid w:val="00932C32"/>
    <w:rPr>
      <w:rFonts w:ascii="Frutiger-Light" w:hAnsi="Frutiger-Light" w:cs="Arial"/>
      <w:sz w:val="24"/>
      <w:lang w:val="es-CL" w:eastAsia="es-MX"/>
    </w:rPr>
  </w:style>
  <w:style w:type="paragraph" w:customStyle="1" w:styleId="Figura">
    <w:name w:val="Figura"/>
    <w:basedOn w:val="Normal"/>
    <w:link w:val="FiguraCar"/>
    <w:rsid w:val="00932C32"/>
    <w:pPr>
      <w:widowControl w:val="0"/>
      <w:spacing w:line="240" w:lineRule="auto"/>
      <w:ind w:left="0" w:firstLine="0"/>
      <w:jc w:val="center"/>
    </w:pPr>
    <w:rPr>
      <w:rFonts w:ascii="Frutiger-Light" w:hAnsi="Frutiger-Light" w:cs="Arial"/>
      <w:lang w:eastAsia="es-MX"/>
    </w:rPr>
  </w:style>
  <w:style w:type="character" w:customStyle="1" w:styleId="FiguraCar">
    <w:name w:val="Figura Car"/>
    <w:link w:val="Figura"/>
    <w:locked/>
    <w:rsid w:val="00932C32"/>
    <w:rPr>
      <w:rFonts w:ascii="Frutiger-Light" w:hAnsi="Frutiger-Light" w:cs="Arial"/>
      <w:lang w:val="es-CL" w:eastAsia="es-MX"/>
    </w:rPr>
  </w:style>
  <w:style w:type="paragraph" w:customStyle="1" w:styleId="Numeracin1">
    <w:name w:val="Numeración 1"/>
    <w:basedOn w:val="Texto0"/>
    <w:link w:val="Numeracin1Car"/>
    <w:rsid w:val="00932C32"/>
    <w:pPr>
      <w:numPr>
        <w:numId w:val="10"/>
      </w:numPr>
    </w:pPr>
    <w:rPr>
      <w:sz w:val="24"/>
      <w:lang w:val="es-ES"/>
    </w:rPr>
  </w:style>
  <w:style w:type="character" w:customStyle="1" w:styleId="Numeracin1Car">
    <w:name w:val="Numeración 1 Car"/>
    <w:link w:val="Numeracin1"/>
    <w:locked/>
    <w:rsid w:val="00932C32"/>
    <w:rPr>
      <w:rFonts w:ascii="Frutiger-Light" w:hAnsi="Frutiger-Light" w:cs="Arial"/>
      <w:sz w:val="24"/>
      <w:lang w:eastAsia="es-MX"/>
    </w:rPr>
  </w:style>
  <w:style w:type="paragraph" w:customStyle="1" w:styleId="Numeracin2">
    <w:name w:val="Numeración 2"/>
    <w:basedOn w:val="Texto0"/>
    <w:link w:val="Numeracin2Car"/>
    <w:rsid w:val="00932C32"/>
    <w:pPr>
      <w:numPr>
        <w:numId w:val="11"/>
      </w:numPr>
    </w:pPr>
    <w:rPr>
      <w:sz w:val="24"/>
      <w:lang w:val="es-ES"/>
    </w:rPr>
  </w:style>
  <w:style w:type="character" w:customStyle="1" w:styleId="Numeracin2Car">
    <w:name w:val="Numeración 2 Car"/>
    <w:link w:val="Numeracin2"/>
    <w:rsid w:val="00932C32"/>
    <w:rPr>
      <w:rFonts w:ascii="Frutiger-Light" w:hAnsi="Frutiger-Light" w:cs="Arial"/>
      <w:sz w:val="24"/>
      <w:lang w:eastAsia="es-MX"/>
    </w:rPr>
  </w:style>
  <w:style w:type="paragraph" w:styleId="Textonotapie">
    <w:name w:val="footnote text"/>
    <w:basedOn w:val="Normal"/>
    <w:link w:val="TextonotapieCar"/>
    <w:unhideWhenUsed/>
    <w:rsid w:val="00932C32"/>
    <w:pPr>
      <w:spacing w:line="276" w:lineRule="auto"/>
      <w:ind w:left="0" w:firstLine="0"/>
    </w:pPr>
    <w:rPr>
      <w:rFonts w:asciiTheme="minorHAnsi" w:hAnsiTheme="minorHAnsi" w:cs="Arial"/>
      <w:lang w:eastAsia="es-CL"/>
    </w:rPr>
  </w:style>
  <w:style w:type="character" w:customStyle="1" w:styleId="TextonotapieCar">
    <w:name w:val="Texto nota pie Car"/>
    <w:basedOn w:val="Fuentedeprrafopredeter"/>
    <w:link w:val="Textonotapie"/>
    <w:rsid w:val="00932C32"/>
    <w:rPr>
      <w:rFonts w:asciiTheme="minorHAnsi" w:hAnsiTheme="minorHAnsi" w:cs="Arial"/>
      <w:lang w:val="es-CL" w:eastAsia="es-CL"/>
    </w:rPr>
  </w:style>
  <w:style w:type="character" w:styleId="Refdenotaalpie">
    <w:name w:val="footnote reference"/>
    <w:basedOn w:val="Fuentedeprrafopredeter"/>
    <w:uiPriority w:val="99"/>
    <w:semiHidden/>
    <w:unhideWhenUsed/>
    <w:rsid w:val="00932C32"/>
    <w:rPr>
      <w:rFonts w:cs="Times New Roman"/>
      <w:vertAlign w:val="superscript"/>
    </w:rPr>
  </w:style>
  <w:style w:type="paragraph" w:customStyle="1" w:styleId="Subrayado">
    <w:name w:val="Subrayado"/>
    <w:basedOn w:val="Texto1"/>
    <w:link w:val="SubrayadoCar"/>
    <w:rsid w:val="00932C32"/>
    <w:rPr>
      <w:rFonts w:ascii="Frutiger-Bold" w:hAnsi="Frutiger-Bold"/>
      <w:u w:val="single"/>
    </w:rPr>
  </w:style>
  <w:style w:type="character" w:customStyle="1" w:styleId="SubrayadoCar">
    <w:name w:val="Subrayado Car"/>
    <w:basedOn w:val="Texto1Car"/>
    <w:link w:val="Subrayado"/>
    <w:rsid w:val="00932C32"/>
    <w:rPr>
      <w:rFonts w:ascii="Frutiger-Bold" w:hAnsi="Frutiger-Bold" w:cs="Arial"/>
      <w:u w:val="single"/>
      <w:lang w:eastAsia="es-MX"/>
    </w:rPr>
  </w:style>
  <w:style w:type="table" w:customStyle="1" w:styleId="Estilo1">
    <w:name w:val="Estilo1"/>
    <w:basedOn w:val="Tablanormal"/>
    <w:uiPriority w:val="99"/>
    <w:qFormat/>
    <w:rsid w:val="00932C32"/>
    <w:pPr>
      <w:jc w:val="center"/>
    </w:pPr>
    <w:rPr>
      <w:rFonts w:ascii="Calibri" w:hAnsi="Calibri"/>
      <w:lang w:val="es-CL" w:eastAsia="es-C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tblPr/>
      <w:tcPr>
        <w:shd w:val="clear" w:color="auto" w:fill="BDD6EE"/>
      </w:tcPr>
    </w:tblStylePr>
    <w:tblStylePr w:type="firstCol">
      <w:pPr>
        <w:jc w:val="left"/>
      </w:pPr>
    </w:tblStylePr>
  </w:style>
  <w:style w:type="character" w:customStyle="1" w:styleId="MapadeldocumentoCar">
    <w:name w:val="Mapa del documento Car"/>
    <w:basedOn w:val="Fuentedeprrafopredeter"/>
    <w:link w:val="Mapadeldocumento"/>
    <w:uiPriority w:val="99"/>
    <w:semiHidden/>
    <w:rsid w:val="00932C32"/>
    <w:rPr>
      <w:rFonts w:ascii="Tahoma" w:hAnsi="Tahoma"/>
      <w:shd w:val="clear" w:color="auto" w:fill="000080"/>
      <w:lang w:val="es-CL" w:eastAsia="en-US"/>
    </w:rPr>
  </w:style>
  <w:style w:type="character" w:customStyle="1" w:styleId="IM32">
    <w:name w:val="IM3 2"/>
    <w:rsid w:val="00932C32"/>
    <w:rPr>
      <w:rFonts w:ascii="Symbol" w:hAnsi="Symbol"/>
    </w:rPr>
  </w:style>
  <w:style w:type="paragraph" w:customStyle="1" w:styleId="Normal2">
    <w:name w:val="Normal2"/>
    <w:basedOn w:val="Normal"/>
    <w:link w:val="Normal2Car"/>
    <w:rsid w:val="00932C32"/>
    <w:pPr>
      <w:spacing w:after="240" w:line="276" w:lineRule="auto"/>
      <w:ind w:firstLine="0"/>
    </w:pPr>
    <w:rPr>
      <w:rFonts w:ascii="CG Times" w:hAnsi="CG Times" w:cs="Arial"/>
      <w:sz w:val="22"/>
      <w:lang w:eastAsia="es-ES"/>
    </w:rPr>
  </w:style>
  <w:style w:type="character" w:customStyle="1" w:styleId="Normal2Car">
    <w:name w:val="Normal2 Car"/>
    <w:basedOn w:val="Fuentedeprrafopredeter"/>
    <w:link w:val="Normal2"/>
    <w:rsid w:val="00932C32"/>
    <w:rPr>
      <w:rFonts w:ascii="CG Times" w:hAnsi="CG Times" w:cs="Arial"/>
      <w:sz w:val="22"/>
      <w:lang w:val="es-CL"/>
    </w:rPr>
  </w:style>
  <w:style w:type="character" w:customStyle="1" w:styleId="a">
    <w:name w:val="a"/>
    <w:rsid w:val="00932C32"/>
  </w:style>
  <w:style w:type="numbering" w:customStyle="1" w:styleId="Estilo2">
    <w:name w:val="Estilo2"/>
    <w:uiPriority w:val="99"/>
    <w:rsid w:val="00932C32"/>
    <w:pPr>
      <w:numPr>
        <w:numId w:val="12"/>
      </w:numPr>
    </w:pPr>
  </w:style>
  <w:style w:type="paragraph" w:customStyle="1" w:styleId="Ttulo1im3">
    <w:name w:val="Título 1_im3"/>
    <w:basedOn w:val="Ttulo1"/>
    <w:link w:val="Ttulo1im3Car"/>
    <w:autoRedefine/>
    <w:rsid w:val="00932C32"/>
    <w:pPr>
      <w:tabs>
        <w:tab w:val="left" w:pos="3907"/>
        <w:tab w:val="left" w:pos="8931"/>
      </w:tabs>
      <w:suppressAutoHyphens w:val="0"/>
      <w:spacing w:line="360" w:lineRule="auto"/>
      <w:ind w:left="360" w:hanging="360"/>
    </w:pPr>
    <w:rPr>
      <w:rFonts w:asciiTheme="minorHAnsi" w:hAnsiTheme="minorHAnsi" w:cs="Arial"/>
      <w:sz w:val="22"/>
      <w:szCs w:val="22"/>
      <w:lang w:eastAsia="es-CL"/>
    </w:rPr>
  </w:style>
  <w:style w:type="paragraph" w:customStyle="1" w:styleId="Ttulo2im3">
    <w:name w:val="Título 2_im3"/>
    <w:basedOn w:val="Im3Titulo2"/>
    <w:next w:val="Ttulo2"/>
    <w:link w:val="Ttulo2im3Car"/>
    <w:autoRedefine/>
    <w:rsid w:val="00932C32"/>
  </w:style>
  <w:style w:type="character" w:customStyle="1" w:styleId="Ttulo1im3Car">
    <w:name w:val="Título 1_im3 Car"/>
    <w:basedOn w:val="Ttulo1Car"/>
    <w:link w:val="Ttulo1im3"/>
    <w:rsid w:val="00932C32"/>
    <w:rPr>
      <w:rFonts w:asciiTheme="minorHAnsi" w:hAnsiTheme="minorHAnsi" w:cs="Arial"/>
      <w:b/>
      <w:caps/>
      <w:sz w:val="22"/>
      <w:szCs w:val="22"/>
      <w:lang w:val="es-CL" w:eastAsia="es-CL"/>
    </w:rPr>
  </w:style>
  <w:style w:type="paragraph" w:customStyle="1" w:styleId="Ttulo3im3">
    <w:name w:val="Título 3_im3"/>
    <w:basedOn w:val="Ttulo3"/>
    <w:link w:val="Ttulo3im3Car"/>
    <w:autoRedefine/>
    <w:rsid w:val="00932C32"/>
    <w:pPr>
      <w:keepNext/>
      <w:tabs>
        <w:tab w:val="num" w:pos="720"/>
      </w:tabs>
      <w:spacing w:before="240" w:line="240" w:lineRule="auto"/>
      <w:ind w:left="720" w:hanging="720"/>
      <w:jc w:val="left"/>
    </w:pPr>
    <w:rPr>
      <w:rFonts w:ascii="Calibri" w:hAnsi="Calibri"/>
      <w:b w:val="0"/>
      <w:sz w:val="22"/>
      <w:szCs w:val="22"/>
      <w:lang w:eastAsia="es-CL"/>
    </w:rPr>
  </w:style>
  <w:style w:type="character" w:customStyle="1" w:styleId="Im3Titulo2Car">
    <w:name w:val="Im3_Titulo 2 Car"/>
    <w:basedOn w:val="Ttulo2Car"/>
    <w:link w:val="Im3Titulo2"/>
    <w:rsid w:val="00932C32"/>
    <w:rPr>
      <w:rFonts w:asciiTheme="minorHAnsi" w:hAnsiTheme="minorHAnsi" w:cs="Arial"/>
      <w:b/>
      <w:sz w:val="22"/>
      <w:szCs w:val="22"/>
      <w:lang w:val="es-CL" w:eastAsia="en-US"/>
    </w:rPr>
  </w:style>
  <w:style w:type="character" w:customStyle="1" w:styleId="Ttulo2im3Car">
    <w:name w:val="Título 2_im3 Car"/>
    <w:basedOn w:val="Im3Titulo2Car"/>
    <w:link w:val="Ttulo2im3"/>
    <w:rsid w:val="00932C32"/>
    <w:rPr>
      <w:rFonts w:asciiTheme="minorHAnsi" w:hAnsiTheme="minorHAnsi" w:cs="Arial"/>
      <w:b/>
      <w:sz w:val="22"/>
      <w:szCs w:val="22"/>
      <w:lang w:val="es-CL" w:eastAsia="en-US"/>
    </w:rPr>
  </w:style>
  <w:style w:type="character" w:customStyle="1" w:styleId="Ttulo3im3Car">
    <w:name w:val="Título 3_im3 Car"/>
    <w:basedOn w:val="Ttulo3Car"/>
    <w:link w:val="Ttulo3im3"/>
    <w:rsid w:val="00932C32"/>
    <w:rPr>
      <w:rFonts w:ascii="Calibri" w:hAnsi="Calibri" w:cs="Arial"/>
      <w:b w:val="0"/>
      <w:bCs/>
      <w:sz w:val="22"/>
      <w:szCs w:val="22"/>
      <w:lang w:val="es-CL" w:eastAsia="es-CL"/>
    </w:rPr>
  </w:style>
  <w:style w:type="character" w:styleId="nfasis">
    <w:name w:val="Emphasis"/>
    <w:basedOn w:val="Fuentedeprrafopredeter"/>
    <w:uiPriority w:val="20"/>
    <w:rsid w:val="00932C32"/>
    <w:rPr>
      <w:i/>
      <w:iCs/>
    </w:rPr>
  </w:style>
  <w:style w:type="character" w:styleId="nfasisintenso">
    <w:name w:val="Intense Emphasis"/>
    <w:basedOn w:val="Fuentedeprrafopredeter"/>
    <w:uiPriority w:val="21"/>
    <w:rsid w:val="00932C32"/>
    <w:rPr>
      <w:i/>
      <w:iCs/>
      <w:color w:val="4F81BD" w:themeColor="accent1"/>
    </w:rPr>
  </w:style>
  <w:style w:type="paragraph" w:customStyle="1" w:styleId="Normal1">
    <w:name w:val="Normal_1"/>
    <w:basedOn w:val="Normal"/>
    <w:link w:val="Normal1Car"/>
    <w:rsid w:val="00932C32"/>
    <w:pPr>
      <w:spacing w:after="240" w:line="276" w:lineRule="auto"/>
      <w:ind w:left="357" w:firstLine="0"/>
    </w:pPr>
    <w:rPr>
      <w:rFonts w:ascii="CG Times" w:hAnsi="CG Times" w:cs="Arial"/>
      <w:sz w:val="22"/>
      <w:lang w:val="es-ES_tradnl" w:eastAsia="es-MX"/>
    </w:rPr>
  </w:style>
  <w:style w:type="character" w:customStyle="1" w:styleId="Normal1Car">
    <w:name w:val="Normal_1 Car"/>
    <w:basedOn w:val="Fuentedeprrafopredeter"/>
    <w:link w:val="Normal1"/>
    <w:rsid w:val="00932C32"/>
    <w:rPr>
      <w:rFonts w:ascii="CG Times" w:hAnsi="CG Times" w:cs="Arial"/>
      <w:sz w:val="22"/>
      <w:lang w:val="es-ES_tradnl" w:eastAsia="es-MX"/>
    </w:rPr>
  </w:style>
  <w:style w:type="paragraph" w:styleId="Bibliografa">
    <w:name w:val="Bibliography"/>
    <w:basedOn w:val="Normal"/>
    <w:next w:val="Normal"/>
    <w:uiPriority w:val="37"/>
    <w:unhideWhenUsed/>
    <w:rsid w:val="00932C32"/>
    <w:pPr>
      <w:spacing w:after="200" w:line="276" w:lineRule="auto"/>
      <w:ind w:left="0" w:firstLine="0"/>
      <w:jc w:val="left"/>
    </w:pPr>
    <w:rPr>
      <w:rFonts w:ascii="CG Times" w:eastAsia="Calibri" w:hAnsi="CG Times"/>
      <w:sz w:val="22"/>
      <w:szCs w:val="22"/>
    </w:rPr>
  </w:style>
  <w:style w:type="character" w:customStyle="1" w:styleId="apple-converted-space">
    <w:name w:val="apple-converted-space"/>
    <w:basedOn w:val="Fuentedeprrafopredeter"/>
    <w:rsid w:val="00932C32"/>
  </w:style>
  <w:style w:type="paragraph" w:customStyle="1" w:styleId="Im3TablaTitulo">
    <w:name w:val="Im3_Tabla_Titulo"/>
    <w:basedOn w:val="Im3TablaTtulo"/>
    <w:link w:val="Im3TablaTituloCar"/>
    <w:qFormat/>
    <w:rsid w:val="00932C32"/>
    <w:rPr>
      <w:b w:val="0"/>
    </w:rPr>
  </w:style>
  <w:style w:type="paragraph" w:customStyle="1" w:styleId="Im3TablaIzquierda">
    <w:name w:val="Im3_Tabla_Izquierda"/>
    <w:basedOn w:val="Im3TablaTtulo"/>
    <w:link w:val="Im3TablaIzquierdaCar"/>
    <w:qFormat/>
    <w:rsid w:val="00932C32"/>
    <w:pPr>
      <w:jc w:val="left"/>
    </w:pPr>
  </w:style>
  <w:style w:type="character" w:customStyle="1" w:styleId="Im3TablaTtuloCar">
    <w:name w:val="Im3_Tabla_Título Car"/>
    <w:basedOn w:val="Fuentedeprrafopredeter"/>
    <w:link w:val="Im3TablaTtulo"/>
    <w:rsid w:val="00F24528"/>
    <w:rPr>
      <w:rFonts w:ascii="Arial" w:hAnsi="Arial" w:cs="Arial"/>
      <w:b/>
      <w:bCs/>
      <w:szCs w:val="16"/>
      <w:lang w:val="es-CL" w:eastAsia="en-US"/>
    </w:rPr>
  </w:style>
  <w:style w:type="character" w:customStyle="1" w:styleId="Im3TablaTituloCar">
    <w:name w:val="Im3_Tabla_Titulo Car"/>
    <w:basedOn w:val="Im3TablaTtuloCar"/>
    <w:link w:val="Im3TablaTitulo"/>
    <w:rsid w:val="00932C32"/>
    <w:rPr>
      <w:rFonts w:ascii="Arial" w:hAnsi="Arial" w:cs="Arial"/>
      <w:b w:val="0"/>
      <w:bCs/>
      <w:szCs w:val="16"/>
      <w:lang w:val="es-CL" w:eastAsia="en-US"/>
    </w:rPr>
  </w:style>
  <w:style w:type="character" w:customStyle="1" w:styleId="Im3TablaIzquierdaCar">
    <w:name w:val="Im3_Tabla_Izquierda Car"/>
    <w:basedOn w:val="Im3TablaTtuloCar"/>
    <w:link w:val="Im3TablaIzquierda"/>
    <w:rsid w:val="00932C32"/>
    <w:rPr>
      <w:rFonts w:ascii="Arial" w:hAnsi="Arial" w:cs="Arial"/>
      <w:b/>
      <w:bCs/>
      <w:szCs w:val="16"/>
      <w:lang w:val="es-CL" w:eastAsia="en-US"/>
    </w:rPr>
  </w:style>
  <w:style w:type="character" w:customStyle="1" w:styleId="SangradetextonormalCar">
    <w:name w:val="Sangría de texto normal Car"/>
    <w:basedOn w:val="Fuentedeprrafopredeter"/>
    <w:uiPriority w:val="99"/>
    <w:semiHidden/>
    <w:rsid w:val="00932C32"/>
    <w:rPr>
      <w:rFonts w:ascii="Frutiger-Light" w:eastAsia="Calibri" w:hAnsi="Frutiger-Light" w:cs="Arial"/>
      <w:sz w:val="22"/>
      <w:szCs w:val="24"/>
      <w:lang w:eastAsia="en-US"/>
    </w:rPr>
  </w:style>
  <w:style w:type="character" w:customStyle="1" w:styleId="Sangra2detindependienteCar">
    <w:name w:val="Sangría 2 de t. independiente Car"/>
    <w:basedOn w:val="Fuentedeprrafopredeter"/>
    <w:link w:val="Sangra2detindependiente"/>
    <w:uiPriority w:val="99"/>
    <w:semiHidden/>
    <w:rsid w:val="00932C32"/>
    <w:rPr>
      <w:rFonts w:ascii="Arial" w:hAnsi="Arial"/>
      <w:lang w:val="es-CL" w:eastAsia="en-US"/>
    </w:rPr>
  </w:style>
  <w:style w:type="paragraph" w:customStyle="1" w:styleId="Tablacentrada">
    <w:name w:val="Tabla centrada"/>
    <w:autoRedefine/>
    <w:qFormat/>
    <w:rsid w:val="00932C32"/>
    <w:pPr>
      <w:jc w:val="center"/>
    </w:pPr>
    <w:rPr>
      <w:rFonts w:ascii="Frutiger-Light" w:eastAsia="Calibri" w:hAnsi="Frutiger-Light" w:cs="Arial"/>
      <w:szCs w:val="24"/>
      <w:lang w:val="es-CL" w:eastAsia="en-US"/>
    </w:rPr>
  </w:style>
  <w:style w:type="paragraph" w:customStyle="1" w:styleId="TablaTexto">
    <w:name w:val="Tabla Texto"/>
    <w:basedOn w:val="Normal"/>
    <w:rsid w:val="00932C32"/>
    <w:pPr>
      <w:spacing w:line="360" w:lineRule="auto"/>
      <w:ind w:left="0" w:firstLine="0"/>
    </w:pPr>
    <w:rPr>
      <w:sz w:val="18"/>
      <w:lang w:eastAsia="es-ES"/>
    </w:rPr>
  </w:style>
  <w:style w:type="character" w:customStyle="1" w:styleId="PrrafodelistaCar">
    <w:name w:val="Párrafo de lista Car"/>
    <w:aliases w:val="Párrafo de lista 1 Car,Párrafo Car,viñeta Car,lista Car,Normal con viñeta Car,IAL - Titulo 5-1 Car,Lista multicolor - Énfasis 11 Car,Lista vistosa - Énfasis 12 Car,Viñeta A Alquim Car,Viñeta A Car,viñeta proust Car,Applus+ P Car"/>
    <w:link w:val="Prrafodelista"/>
    <w:uiPriority w:val="34"/>
    <w:locked/>
    <w:rsid w:val="00932C32"/>
    <w:rPr>
      <w:rFonts w:ascii="Arial" w:hAnsi="Arial"/>
      <w:lang w:val="es-CL" w:eastAsia="en-US"/>
    </w:rPr>
  </w:style>
  <w:style w:type="paragraph" w:customStyle="1" w:styleId="Estilo3">
    <w:name w:val="Estilo3"/>
    <w:basedOn w:val="Im3Vietanormal1"/>
    <w:qFormat/>
    <w:rsid w:val="00932C32"/>
    <w:pPr>
      <w:spacing w:before="240" w:after="240"/>
      <w:ind w:left="1440" w:hanging="360"/>
    </w:pPr>
    <w:rPr>
      <w:spacing w:val="0"/>
      <w:w w:val="100"/>
    </w:rPr>
  </w:style>
  <w:style w:type="character" w:customStyle="1" w:styleId="Im3Vietanormal1Car">
    <w:name w:val="Im3_Viñeta normal 1 Car"/>
    <w:basedOn w:val="PrrafodelistaCar"/>
    <w:link w:val="Im3Vietanormal1"/>
    <w:rsid w:val="006909EB"/>
    <w:rPr>
      <w:rFonts w:ascii="Arial" w:hAnsi="Arial" w:cs="Arial"/>
      <w:spacing w:val="-1"/>
      <w:w w:val="97"/>
      <w:lang w:val="es-ES_tradnl" w:eastAsia="es-MX"/>
    </w:rPr>
  </w:style>
  <w:style w:type="table" w:styleId="Tabladelista4-nfasis3">
    <w:name w:val="List Table 4 Accent 3"/>
    <w:basedOn w:val="Tablanormal"/>
    <w:uiPriority w:val="49"/>
    <w:rsid w:val="00932C32"/>
    <w:rPr>
      <w:rFonts w:asciiTheme="minorHAnsi" w:eastAsiaTheme="minorHAnsi" w:hAnsiTheme="minorHAnsi" w:cstheme="minorBidi"/>
      <w:sz w:val="22"/>
      <w:szCs w:val="22"/>
      <w:lang w:val="es-CL"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ladelista4-nfasis1">
    <w:name w:val="List Table 4 Accent 1"/>
    <w:basedOn w:val="Tablanormal"/>
    <w:uiPriority w:val="49"/>
    <w:rsid w:val="00932C32"/>
    <w:rPr>
      <w:rFonts w:ascii="Calibri" w:hAnsi="Calibri"/>
      <w:lang w:val="es-CL" w:eastAsia="es-CL"/>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ranselec-ProingesaCar">
    <w:name w:val="Normal Transelec-Proingesa Car"/>
    <w:basedOn w:val="Fuentedeprrafopredeter"/>
    <w:link w:val="NormalTranselec-Proingesa"/>
    <w:locked/>
    <w:rsid w:val="00932C32"/>
    <w:rPr>
      <w:rFonts w:ascii="Arial" w:eastAsia="Calibri" w:hAnsi="Arial" w:cs="Arial"/>
      <w:sz w:val="24"/>
      <w:szCs w:val="24"/>
    </w:rPr>
  </w:style>
  <w:style w:type="paragraph" w:customStyle="1" w:styleId="NormalTranselec-Proingesa">
    <w:name w:val="Normal Transelec-Proingesa"/>
    <w:basedOn w:val="Normal"/>
    <w:link w:val="NormalTranselec-ProingesaCar"/>
    <w:rsid w:val="00932C32"/>
    <w:pPr>
      <w:tabs>
        <w:tab w:val="left" w:pos="-1440"/>
        <w:tab w:val="left" w:pos="-720"/>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ind w:left="0" w:firstLine="0"/>
    </w:pPr>
    <w:rPr>
      <w:rFonts w:eastAsia="Calibri" w:cs="Arial"/>
      <w:sz w:val="24"/>
      <w:szCs w:val="24"/>
      <w:lang w:val="es-ES" w:eastAsia="es-ES"/>
    </w:rPr>
  </w:style>
  <w:style w:type="paragraph" w:styleId="Cierre">
    <w:name w:val="Closing"/>
    <w:basedOn w:val="Normal"/>
    <w:link w:val="CierreCar"/>
    <w:semiHidden/>
    <w:unhideWhenUsed/>
    <w:rsid w:val="00932C32"/>
    <w:pPr>
      <w:spacing w:line="240" w:lineRule="auto"/>
      <w:ind w:left="4252" w:firstLine="0"/>
    </w:pPr>
    <w:rPr>
      <w:rFonts w:asciiTheme="minorHAnsi" w:hAnsiTheme="minorHAnsi" w:cs="Arial"/>
      <w:sz w:val="22"/>
      <w:szCs w:val="22"/>
      <w:lang w:eastAsia="es-CL"/>
    </w:rPr>
  </w:style>
  <w:style w:type="character" w:customStyle="1" w:styleId="CierreCar">
    <w:name w:val="Cierre Car"/>
    <w:basedOn w:val="Fuentedeprrafopredeter"/>
    <w:link w:val="Cierre"/>
    <w:uiPriority w:val="99"/>
    <w:semiHidden/>
    <w:rsid w:val="00932C32"/>
    <w:rPr>
      <w:rFonts w:asciiTheme="minorHAnsi" w:hAnsiTheme="minorHAnsi" w:cs="Arial"/>
      <w:sz w:val="22"/>
      <w:szCs w:val="22"/>
      <w:lang w:val="es-CL" w:eastAsia="es-CL"/>
    </w:rPr>
  </w:style>
  <w:style w:type="paragraph" w:styleId="Cita">
    <w:name w:val="Quote"/>
    <w:basedOn w:val="Normal"/>
    <w:next w:val="Normal"/>
    <w:link w:val="CitaCar"/>
    <w:uiPriority w:val="29"/>
    <w:rsid w:val="00932C32"/>
    <w:pPr>
      <w:spacing w:before="200" w:after="160" w:line="276" w:lineRule="auto"/>
      <w:ind w:left="864" w:right="864" w:firstLine="0"/>
      <w:jc w:val="center"/>
    </w:pPr>
    <w:rPr>
      <w:rFonts w:asciiTheme="minorHAnsi" w:hAnsiTheme="minorHAnsi" w:cs="Arial"/>
      <w:i/>
      <w:iCs/>
      <w:color w:val="404040" w:themeColor="text1" w:themeTint="BF"/>
      <w:sz w:val="22"/>
      <w:szCs w:val="22"/>
      <w:lang w:eastAsia="es-CL"/>
    </w:rPr>
  </w:style>
  <w:style w:type="character" w:customStyle="1" w:styleId="CitaCar">
    <w:name w:val="Cita Car"/>
    <w:basedOn w:val="Fuentedeprrafopredeter"/>
    <w:link w:val="Cita"/>
    <w:uiPriority w:val="29"/>
    <w:rsid w:val="00932C32"/>
    <w:rPr>
      <w:rFonts w:asciiTheme="minorHAnsi" w:hAnsiTheme="minorHAnsi" w:cs="Arial"/>
      <w:i/>
      <w:iCs/>
      <w:color w:val="404040" w:themeColor="text1" w:themeTint="BF"/>
      <w:sz w:val="22"/>
      <w:szCs w:val="22"/>
      <w:lang w:val="es-CL" w:eastAsia="es-CL"/>
    </w:rPr>
  </w:style>
  <w:style w:type="paragraph" w:styleId="Citadestacada">
    <w:name w:val="Intense Quote"/>
    <w:basedOn w:val="Normal"/>
    <w:next w:val="Normal"/>
    <w:link w:val="CitadestacadaCar"/>
    <w:uiPriority w:val="30"/>
    <w:rsid w:val="00932C32"/>
    <w:pPr>
      <w:pBdr>
        <w:top w:val="single" w:sz="4" w:space="10" w:color="4F81BD" w:themeColor="accent1"/>
        <w:bottom w:val="single" w:sz="4" w:space="10" w:color="4F81BD" w:themeColor="accent1"/>
      </w:pBdr>
      <w:spacing w:before="360" w:after="360" w:line="276" w:lineRule="auto"/>
      <w:ind w:left="864" w:right="864" w:firstLine="0"/>
      <w:jc w:val="center"/>
    </w:pPr>
    <w:rPr>
      <w:rFonts w:asciiTheme="minorHAnsi" w:hAnsiTheme="minorHAnsi" w:cs="Arial"/>
      <w:i/>
      <w:iCs/>
      <w:color w:val="4F81BD" w:themeColor="accent1"/>
      <w:sz w:val="22"/>
      <w:szCs w:val="22"/>
      <w:lang w:eastAsia="es-CL"/>
    </w:rPr>
  </w:style>
  <w:style w:type="character" w:customStyle="1" w:styleId="CitadestacadaCar">
    <w:name w:val="Cita destacada Car"/>
    <w:basedOn w:val="Fuentedeprrafopredeter"/>
    <w:link w:val="Citadestacada"/>
    <w:uiPriority w:val="30"/>
    <w:rsid w:val="00932C32"/>
    <w:rPr>
      <w:rFonts w:asciiTheme="minorHAnsi" w:hAnsiTheme="minorHAnsi" w:cs="Arial"/>
      <w:i/>
      <w:iCs/>
      <w:color w:val="4F81BD" w:themeColor="accent1"/>
      <w:sz w:val="22"/>
      <w:szCs w:val="22"/>
      <w:lang w:val="es-CL" w:eastAsia="es-CL"/>
    </w:rPr>
  </w:style>
  <w:style w:type="paragraph" w:styleId="Continuarlista">
    <w:name w:val="List Continue"/>
    <w:basedOn w:val="Normal"/>
    <w:uiPriority w:val="99"/>
    <w:semiHidden/>
    <w:unhideWhenUsed/>
    <w:rsid w:val="00932C32"/>
    <w:pPr>
      <w:spacing w:after="120" w:line="276" w:lineRule="auto"/>
      <w:ind w:left="283" w:firstLine="0"/>
      <w:contextualSpacing/>
    </w:pPr>
    <w:rPr>
      <w:rFonts w:asciiTheme="minorHAnsi" w:hAnsiTheme="minorHAnsi" w:cs="Arial"/>
      <w:sz w:val="22"/>
      <w:szCs w:val="22"/>
      <w:lang w:eastAsia="es-CL"/>
    </w:rPr>
  </w:style>
  <w:style w:type="paragraph" w:styleId="Continuarlista2">
    <w:name w:val="List Continue 2"/>
    <w:basedOn w:val="Normal"/>
    <w:uiPriority w:val="99"/>
    <w:semiHidden/>
    <w:unhideWhenUsed/>
    <w:rsid w:val="00932C32"/>
    <w:pPr>
      <w:spacing w:after="120" w:line="276" w:lineRule="auto"/>
      <w:ind w:left="566" w:firstLine="0"/>
      <w:contextualSpacing/>
    </w:pPr>
    <w:rPr>
      <w:rFonts w:asciiTheme="minorHAnsi" w:hAnsiTheme="minorHAnsi" w:cs="Arial"/>
      <w:sz w:val="22"/>
      <w:szCs w:val="22"/>
      <w:lang w:eastAsia="es-CL"/>
    </w:rPr>
  </w:style>
  <w:style w:type="paragraph" w:styleId="Continuarlista3">
    <w:name w:val="List Continue 3"/>
    <w:basedOn w:val="Normal"/>
    <w:uiPriority w:val="99"/>
    <w:semiHidden/>
    <w:unhideWhenUsed/>
    <w:rsid w:val="00932C32"/>
    <w:pPr>
      <w:spacing w:after="120" w:line="276" w:lineRule="auto"/>
      <w:ind w:left="849" w:firstLine="0"/>
      <w:contextualSpacing/>
    </w:pPr>
    <w:rPr>
      <w:rFonts w:asciiTheme="minorHAnsi" w:hAnsiTheme="minorHAnsi" w:cs="Arial"/>
      <w:sz w:val="22"/>
      <w:szCs w:val="22"/>
      <w:lang w:eastAsia="es-CL"/>
    </w:rPr>
  </w:style>
  <w:style w:type="paragraph" w:styleId="Continuarlista4">
    <w:name w:val="List Continue 4"/>
    <w:basedOn w:val="Normal"/>
    <w:uiPriority w:val="99"/>
    <w:semiHidden/>
    <w:unhideWhenUsed/>
    <w:rsid w:val="00932C32"/>
    <w:pPr>
      <w:spacing w:after="120" w:line="276" w:lineRule="auto"/>
      <w:ind w:left="1132" w:firstLine="0"/>
      <w:contextualSpacing/>
    </w:pPr>
    <w:rPr>
      <w:rFonts w:asciiTheme="minorHAnsi" w:hAnsiTheme="minorHAnsi" w:cs="Arial"/>
      <w:sz w:val="22"/>
      <w:szCs w:val="22"/>
      <w:lang w:eastAsia="es-CL"/>
    </w:rPr>
  </w:style>
  <w:style w:type="paragraph" w:styleId="Continuarlista5">
    <w:name w:val="List Continue 5"/>
    <w:basedOn w:val="Normal"/>
    <w:uiPriority w:val="99"/>
    <w:semiHidden/>
    <w:unhideWhenUsed/>
    <w:rsid w:val="00932C32"/>
    <w:pPr>
      <w:spacing w:after="120" w:line="276" w:lineRule="auto"/>
      <w:ind w:left="1415" w:firstLine="0"/>
      <w:contextualSpacing/>
    </w:pPr>
    <w:rPr>
      <w:rFonts w:asciiTheme="minorHAnsi" w:hAnsiTheme="minorHAnsi" w:cs="Arial"/>
      <w:sz w:val="22"/>
      <w:szCs w:val="22"/>
      <w:lang w:eastAsia="es-CL"/>
    </w:rPr>
  </w:style>
  <w:style w:type="paragraph" w:styleId="DireccinHTML">
    <w:name w:val="HTML Address"/>
    <w:basedOn w:val="Normal"/>
    <w:link w:val="DireccinHTMLCar"/>
    <w:uiPriority w:val="99"/>
    <w:semiHidden/>
    <w:unhideWhenUsed/>
    <w:rsid w:val="00932C32"/>
    <w:pPr>
      <w:spacing w:line="240" w:lineRule="auto"/>
      <w:ind w:left="0" w:firstLine="0"/>
    </w:pPr>
    <w:rPr>
      <w:rFonts w:asciiTheme="minorHAnsi" w:hAnsiTheme="minorHAnsi" w:cs="Arial"/>
      <w:i/>
      <w:iCs/>
      <w:sz w:val="22"/>
      <w:szCs w:val="22"/>
      <w:lang w:eastAsia="es-CL"/>
    </w:rPr>
  </w:style>
  <w:style w:type="character" w:customStyle="1" w:styleId="DireccinHTMLCar">
    <w:name w:val="Dirección HTML Car"/>
    <w:basedOn w:val="Fuentedeprrafopredeter"/>
    <w:link w:val="DireccinHTML"/>
    <w:uiPriority w:val="99"/>
    <w:semiHidden/>
    <w:rsid w:val="00932C32"/>
    <w:rPr>
      <w:rFonts w:asciiTheme="minorHAnsi" w:hAnsiTheme="minorHAnsi" w:cs="Arial"/>
      <w:i/>
      <w:iCs/>
      <w:sz w:val="22"/>
      <w:szCs w:val="22"/>
      <w:lang w:val="es-CL" w:eastAsia="es-CL"/>
    </w:rPr>
  </w:style>
  <w:style w:type="paragraph" w:styleId="Direccinsobre">
    <w:name w:val="envelope address"/>
    <w:basedOn w:val="Normal"/>
    <w:uiPriority w:val="99"/>
    <w:semiHidden/>
    <w:unhideWhenUsed/>
    <w:rsid w:val="00932C32"/>
    <w:pPr>
      <w:framePr w:w="7920" w:h="1980" w:hRule="exact" w:hSpace="180" w:wrap="auto" w:hAnchor="page" w:xAlign="center" w:yAlign="bottom"/>
      <w:spacing w:line="240" w:lineRule="auto"/>
      <w:ind w:left="2880" w:firstLine="0"/>
    </w:pPr>
    <w:rPr>
      <w:rFonts w:asciiTheme="majorHAnsi" w:eastAsiaTheme="majorEastAsia" w:hAnsiTheme="majorHAnsi" w:cstheme="majorBidi"/>
      <w:sz w:val="24"/>
      <w:szCs w:val="24"/>
      <w:lang w:eastAsia="es-CL"/>
    </w:rPr>
  </w:style>
  <w:style w:type="paragraph" w:styleId="Encabezadodelista">
    <w:name w:val="toa heading"/>
    <w:basedOn w:val="Normal"/>
    <w:next w:val="Normal"/>
    <w:uiPriority w:val="99"/>
    <w:semiHidden/>
    <w:unhideWhenUsed/>
    <w:rsid w:val="00932C32"/>
    <w:pPr>
      <w:spacing w:before="120" w:line="276" w:lineRule="auto"/>
      <w:ind w:left="0" w:firstLine="0"/>
    </w:pPr>
    <w:rPr>
      <w:rFonts w:asciiTheme="majorHAnsi" w:eastAsiaTheme="majorEastAsia" w:hAnsiTheme="majorHAnsi" w:cstheme="majorBidi"/>
      <w:b/>
      <w:bCs/>
      <w:sz w:val="24"/>
      <w:szCs w:val="24"/>
      <w:lang w:eastAsia="es-CL"/>
    </w:rPr>
  </w:style>
  <w:style w:type="paragraph" w:styleId="Encabezadodemensaje">
    <w:name w:val="Message Header"/>
    <w:basedOn w:val="Normal"/>
    <w:link w:val="EncabezadodemensajeCar"/>
    <w:uiPriority w:val="99"/>
    <w:semiHidden/>
    <w:unhideWhenUsed/>
    <w:rsid w:val="00932C32"/>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lang w:eastAsia="es-CL"/>
    </w:rPr>
  </w:style>
  <w:style w:type="character" w:customStyle="1" w:styleId="EncabezadodemensajeCar">
    <w:name w:val="Encabezado de mensaje Car"/>
    <w:basedOn w:val="Fuentedeprrafopredeter"/>
    <w:link w:val="Encabezadodemensaje"/>
    <w:uiPriority w:val="99"/>
    <w:semiHidden/>
    <w:rsid w:val="00932C32"/>
    <w:rPr>
      <w:rFonts w:asciiTheme="majorHAnsi" w:eastAsiaTheme="majorEastAsia" w:hAnsiTheme="majorHAnsi" w:cstheme="majorBidi"/>
      <w:sz w:val="24"/>
      <w:szCs w:val="24"/>
      <w:shd w:val="pct20" w:color="auto" w:fill="auto"/>
      <w:lang w:val="es-CL" w:eastAsia="es-CL"/>
    </w:rPr>
  </w:style>
  <w:style w:type="paragraph" w:styleId="Encabezadodenota">
    <w:name w:val="Note Heading"/>
    <w:basedOn w:val="Normal"/>
    <w:next w:val="Normal"/>
    <w:link w:val="EncabezadodenotaCar"/>
    <w:semiHidden/>
    <w:unhideWhenUsed/>
    <w:rsid w:val="00932C32"/>
    <w:pPr>
      <w:spacing w:line="240" w:lineRule="auto"/>
      <w:ind w:left="0" w:firstLine="0"/>
    </w:pPr>
    <w:rPr>
      <w:rFonts w:asciiTheme="minorHAnsi" w:hAnsiTheme="minorHAnsi" w:cs="Arial"/>
      <w:sz w:val="22"/>
      <w:szCs w:val="22"/>
      <w:lang w:eastAsia="es-CL"/>
    </w:rPr>
  </w:style>
  <w:style w:type="character" w:customStyle="1" w:styleId="EncabezadodenotaCar">
    <w:name w:val="Encabezado de nota Car"/>
    <w:basedOn w:val="Fuentedeprrafopredeter"/>
    <w:link w:val="Encabezadodenota"/>
    <w:uiPriority w:val="99"/>
    <w:semiHidden/>
    <w:rsid w:val="00932C32"/>
    <w:rPr>
      <w:rFonts w:asciiTheme="minorHAnsi" w:hAnsiTheme="minorHAnsi" w:cs="Arial"/>
      <w:sz w:val="22"/>
      <w:szCs w:val="22"/>
      <w:lang w:val="es-CL" w:eastAsia="es-CL"/>
    </w:rPr>
  </w:style>
  <w:style w:type="paragraph" w:styleId="Fecha">
    <w:name w:val="Date"/>
    <w:basedOn w:val="Normal"/>
    <w:next w:val="Normal"/>
    <w:link w:val="FechaCar"/>
    <w:uiPriority w:val="99"/>
    <w:semiHidden/>
    <w:unhideWhenUsed/>
    <w:rsid w:val="00932C32"/>
    <w:pPr>
      <w:spacing w:line="276" w:lineRule="auto"/>
      <w:ind w:left="0" w:firstLine="0"/>
    </w:pPr>
    <w:rPr>
      <w:rFonts w:asciiTheme="minorHAnsi" w:hAnsiTheme="minorHAnsi" w:cs="Arial"/>
      <w:sz w:val="22"/>
      <w:szCs w:val="22"/>
      <w:lang w:eastAsia="es-CL"/>
    </w:rPr>
  </w:style>
  <w:style w:type="character" w:customStyle="1" w:styleId="FechaCar">
    <w:name w:val="Fecha Car"/>
    <w:basedOn w:val="Fuentedeprrafopredeter"/>
    <w:link w:val="Fecha"/>
    <w:uiPriority w:val="99"/>
    <w:semiHidden/>
    <w:rsid w:val="00932C32"/>
    <w:rPr>
      <w:rFonts w:asciiTheme="minorHAnsi" w:hAnsiTheme="minorHAnsi" w:cs="Arial"/>
      <w:sz w:val="22"/>
      <w:szCs w:val="22"/>
      <w:lang w:val="es-CL" w:eastAsia="es-CL"/>
    </w:rPr>
  </w:style>
  <w:style w:type="paragraph" w:styleId="Firma">
    <w:name w:val="Signature"/>
    <w:basedOn w:val="Normal"/>
    <w:link w:val="FirmaCar"/>
    <w:uiPriority w:val="99"/>
    <w:semiHidden/>
    <w:unhideWhenUsed/>
    <w:rsid w:val="00932C32"/>
    <w:pPr>
      <w:spacing w:line="240" w:lineRule="auto"/>
      <w:ind w:left="4252" w:firstLine="0"/>
    </w:pPr>
    <w:rPr>
      <w:rFonts w:asciiTheme="minorHAnsi" w:hAnsiTheme="minorHAnsi" w:cs="Arial"/>
      <w:sz w:val="22"/>
      <w:szCs w:val="22"/>
      <w:lang w:eastAsia="es-CL"/>
    </w:rPr>
  </w:style>
  <w:style w:type="character" w:customStyle="1" w:styleId="FirmaCar">
    <w:name w:val="Firma Car"/>
    <w:basedOn w:val="Fuentedeprrafopredeter"/>
    <w:link w:val="Firma"/>
    <w:uiPriority w:val="99"/>
    <w:semiHidden/>
    <w:rsid w:val="00932C32"/>
    <w:rPr>
      <w:rFonts w:asciiTheme="minorHAnsi" w:hAnsiTheme="minorHAnsi" w:cs="Arial"/>
      <w:sz w:val="22"/>
      <w:szCs w:val="22"/>
      <w:lang w:val="es-CL" w:eastAsia="es-CL"/>
    </w:rPr>
  </w:style>
  <w:style w:type="paragraph" w:styleId="Firmadecorreoelectrnico">
    <w:name w:val="E-mail Signature"/>
    <w:basedOn w:val="Normal"/>
    <w:link w:val="FirmadecorreoelectrnicoCar"/>
    <w:uiPriority w:val="99"/>
    <w:semiHidden/>
    <w:unhideWhenUsed/>
    <w:rsid w:val="00932C32"/>
    <w:pPr>
      <w:spacing w:line="240" w:lineRule="auto"/>
      <w:ind w:left="0" w:firstLine="0"/>
    </w:pPr>
    <w:rPr>
      <w:rFonts w:asciiTheme="minorHAnsi" w:hAnsiTheme="minorHAnsi" w:cs="Arial"/>
      <w:sz w:val="22"/>
      <w:szCs w:val="22"/>
      <w:lang w:eastAsia="es-CL"/>
    </w:rPr>
  </w:style>
  <w:style w:type="character" w:customStyle="1" w:styleId="FirmadecorreoelectrnicoCar">
    <w:name w:val="Firma de correo electrónico Car"/>
    <w:basedOn w:val="Fuentedeprrafopredeter"/>
    <w:link w:val="Firmadecorreoelectrnico"/>
    <w:uiPriority w:val="99"/>
    <w:semiHidden/>
    <w:rsid w:val="00932C32"/>
    <w:rPr>
      <w:rFonts w:asciiTheme="minorHAnsi" w:hAnsiTheme="minorHAnsi" w:cs="Arial"/>
      <w:sz w:val="22"/>
      <w:szCs w:val="22"/>
      <w:lang w:val="es-CL" w:eastAsia="es-CL"/>
    </w:rPr>
  </w:style>
  <w:style w:type="paragraph" w:styleId="HTMLconformatoprevio">
    <w:name w:val="HTML Preformatted"/>
    <w:basedOn w:val="Normal"/>
    <w:link w:val="HTMLconformatoprevioCar"/>
    <w:uiPriority w:val="99"/>
    <w:semiHidden/>
    <w:unhideWhenUsed/>
    <w:rsid w:val="00932C32"/>
    <w:pPr>
      <w:spacing w:line="240" w:lineRule="auto"/>
      <w:ind w:left="0" w:firstLine="0"/>
    </w:pPr>
    <w:rPr>
      <w:rFonts w:ascii="Consolas" w:hAnsi="Consolas" w:cs="Arial"/>
      <w:lang w:eastAsia="es-CL"/>
    </w:rPr>
  </w:style>
  <w:style w:type="character" w:customStyle="1" w:styleId="HTMLconformatoprevioCar">
    <w:name w:val="HTML con formato previo Car"/>
    <w:basedOn w:val="Fuentedeprrafopredeter"/>
    <w:link w:val="HTMLconformatoprevio"/>
    <w:uiPriority w:val="99"/>
    <w:semiHidden/>
    <w:rsid w:val="00932C32"/>
    <w:rPr>
      <w:rFonts w:ascii="Consolas" w:hAnsi="Consolas" w:cs="Arial"/>
      <w:lang w:val="es-CL" w:eastAsia="es-CL"/>
    </w:rPr>
  </w:style>
  <w:style w:type="paragraph" w:styleId="ndice1">
    <w:name w:val="index 1"/>
    <w:basedOn w:val="Normal"/>
    <w:next w:val="Normal"/>
    <w:autoRedefine/>
    <w:uiPriority w:val="99"/>
    <w:semiHidden/>
    <w:unhideWhenUsed/>
    <w:rsid w:val="00932C32"/>
    <w:pPr>
      <w:spacing w:line="240" w:lineRule="auto"/>
      <w:ind w:left="220" w:hanging="220"/>
    </w:pPr>
    <w:rPr>
      <w:rFonts w:asciiTheme="minorHAnsi" w:hAnsiTheme="minorHAnsi" w:cs="Arial"/>
      <w:sz w:val="22"/>
      <w:szCs w:val="22"/>
      <w:lang w:eastAsia="es-CL"/>
    </w:rPr>
  </w:style>
  <w:style w:type="paragraph" w:styleId="ndice2">
    <w:name w:val="index 2"/>
    <w:basedOn w:val="Normal"/>
    <w:next w:val="Normal"/>
    <w:autoRedefine/>
    <w:uiPriority w:val="99"/>
    <w:semiHidden/>
    <w:unhideWhenUsed/>
    <w:rsid w:val="00932C32"/>
    <w:pPr>
      <w:spacing w:line="240" w:lineRule="auto"/>
      <w:ind w:left="440" w:hanging="220"/>
    </w:pPr>
    <w:rPr>
      <w:rFonts w:asciiTheme="minorHAnsi" w:hAnsiTheme="minorHAnsi" w:cs="Arial"/>
      <w:sz w:val="22"/>
      <w:szCs w:val="22"/>
      <w:lang w:eastAsia="es-CL"/>
    </w:rPr>
  </w:style>
  <w:style w:type="paragraph" w:styleId="ndice3">
    <w:name w:val="index 3"/>
    <w:basedOn w:val="Normal"/>
    <w:next w:val="Normal"/>
    <w:autoRedefine/>
    <w:uiPriority w:val="99"/>
    <w:semiHidden/>
    <w:unhideWhenUsed/>
    <w:rsid w:val="00932C32"/>
    <w:pPr>
      <w:spacing w:line="240" w:lineRule="auto"/>
      <w:ind w:left="660" w:hanging="220"/>
    </w:pPr>
    <w:rPr>
      <w:rFonts w:asciiTheme="minorHAnsi" w:hAnsiTheme="minorHAnsi" w:cs="Arial"/>
      <w:sz w:val="22"/>
      <w:szCs w:val="22"/>
      <w:lang w:eastAsia="es-CL"/>
    </w:rPr>
  </w:style>
  <w:style w:type="paragraph" w:styleId="ndice4">
    <w:name w:val="index 4"/>
    <w:basedOn w:val="Normal"/>
    <w:next w:val="Normal"/>
    <w:autoRedefine/>
    <w:uiPriority w:val="99"/>
    <w:semiHidden/>
    <w:unhideWhenUsed/>
    <w:rsid w:val="00932C32"/>
    <w:pPr>
      <w:spacing w:line="240" w:lineRule="auto"/>
      <w:ind w:left="880" w:hanging="220"/>
    </w:pPr>
    <w:rPr>
      <w:rFonts w:asciiTheme="minorHAnsi" w:hAnsiTheme="minorHAnsi" w:cs="Arial"/>
      <w:sz w:val="22"/>
      <w:szCs w:val="22"/>
      <w:lang w:eastAsia="es-CL"/>
    </w:rPr>
  </w:style>
  <w:style w:type="paragraph" w:styleId="ndice5">
    <w:name w:val="index 5"/>
    <w:basedOn w:val="Normal"/>
    <w:next w:val="Normal"/>
    <w:autoRedefine/>
    <w:uiPriority w:val="99"/>
    <w:semiHidden/>
    <w:unhideWhenUsed/>
    <w:rsid w:val="00932C32"/>
    <w:pPr>
      <w:spacing w:line="240" w:lineRule="auto"/>
      <w:ind w:left="1100" w:hanging="220"/>
    </w:pPr>
    <w:rPr>
      <w:rFonts w:asciiTheme="minorHAnsi" w:hAnsiTheme="minorHAnsi" w:cs="Arial"/>
      <w:sz w:val="22"/>
      <w:szCs w:val="22"/>
      <w:lang w:eastAsia="es-CL"/>
    </w:rPr>
  </w:style>
  <w:style w:type="paragraph" w:styleId="ndice6">
    <w:name w:val="index 6"/>
    <w:basedOn w:val="Normal"/>
    <w:next w:val="Normal"/>
    <w:autoRedefine/>
    <w:uiPriority w:val="99"/>
    <w:semiHidden/>
    <w:unhideWhenUsed/>
    <w:rsid w:val="00932C32"/>
    <w:pPr>
      <w:spacing w:line="240" w:lineRule="auto"/>
      <w:ind w:left="1320" w:hanging="220"/>
    </w:pPr>
    <w:rPr>
      <w:rFonts w:asciiTheme="minorHAnsi" w:hAnsiTheme="minorHAnsi" w:cs="Arial"/>
      <w:sz w:val="22"/>
      <w:szCs w:val="22"/>
      <w:lang w:eastAsia="es-CL"/>
    </w:rPr>
  </w:style>
  <w:style w:type="paragraph" w:styleId="ndice7">
    <w:name w:val="index 7"/>
    <w:basedOn w:val="Normal"/>
    <w:next w:val="Normal"/>
    <w:autoRedefine/>
    <w:uiPriority w:val="99"/>
    <w:semiHidden/>
    <w:unhideWhenUsed/>
    <w:rsid w:val="00932C32"/>
    <w:pPr>
      <w:spacing w:line="240" w:lineRule="auto"/>
      <w:ind w:left="1540" w:hanging="220"/>
    </w:pPr>
    <w:rPr>
      <w:rFonts w:asciiTheme="minorHAnsi" w:hAnsiTheme="minorHAnsi" w:cs="Arial"/>
      <w:sz w:val="22"/>
      <w:szCs w:val="22"/>
      <w:lang w:eastAsia="es-CL"/>
    </w:rPr>
  </w:style>
  <w:style w:type="paragraph" w:styleId="ndice8">
    <w:name w:val="index 8"/>
    <w:basedOn w:val="Normal"/>
    <w:next w:val="Normal"/>
    <w:autoRedefine/>
    <w:uiPriority w:val="99"/>
    <w:semiHidden/>
    <w:unhideWhenUsed/>
    <w:rsid w:val="00932C32"/>
    <w:pPr>
      <w:spacing w:line="240" w:lineRule="auto"/>
      <w:ind w:left="1760" w:hanging="220"/>
    </w:pPr>
    <w:rPr>
      <w:rFonts w:asciiTheme="minorHAnsi" w:hAnsiTheme="minorHAnsi" w:cs="Arial"/>
      <w:sz w:val="22"/>
      <w:szCs w:val="22"/>
      <w:lang w:eastAsia="es-CL"/>
    </w:rPr>
  </w:style>
  <w:style w:type="paragraph" w:styleId="ndice9">
    <w:name w:val="index 9"/>
    <w:basedOn w:val="Normal"/>
    <w:next w:val="Normal"/>
    <w:autoRedefine/>
    <w:uiPriority w:val="99"/>
    <w:semiHidden/>
    <w:unhideWhenUsed/>
    <w:rsid w:val="00932C32"/>
    <w:pPr>
      <w:spacing w:line="240" w:lineRule="auto"/>
      <w:ind w:left="1980" w:hanging="220"/>
    </w:pPr>
    <w:rPr>
      <w:rFonts w:asciiTheme="minorHAnsi" w:hAnsiTheme="minorHAnsi" w:cs="Arial"/>
      <w:sz w:val="22"/>
      <w:szCs w:val="22"/>
      <w:lang w:eastAsia="es-CL"/>
    </w:rPr>
  </w:style>
  <w:style w:type="paragraph" w:styleId="Lista">
    <w:name w:val="List"/>
    <w:basedOn w:val="Normal"/>
    <w:semiHidden/>
    <w:unhideWhenUsed/>
    <w:rsid w:val="00932C32"/>
    <w:pPr>
      <w:spacing w:line="276" w:lineRule="auto"/>
      <w:ind w:left="283" w:hanging="283"/>
      <w:contextualSpacing/>
    </w:pPr>
    <w:rPr>
      <w:rFonts w:asciiTheme="minorHAnsi" w:hAnsiTheme="minorHAnsi" w:cs="Arial"/>
      <w:sz w:val="22"/>
      <w:szCs w:val="22"/>
      <w:lang w:eastAsia="es-CL"/>
    </w:rPr>
  </w:style>
  <w:style w:type="paragraph" w:styleId="Lista2">
    <w:name w:val="List 2"/>
    <w:basedOn w:val="Normal"/>
    <w:uiPriority w:val="99"/>
    <w:semiHidden/>
    <w:unhideWhenUsed/>
    <w:rsid w:val="00932C32"/>
    <w:pPr>
      <w:spacing w:line="276" w:lineRule="auto"/>
      <w:ind w:left="566" w:hanging="283"/>
      <w:contextualSpacing/>
    </w:pPr>
    <w:rPr>
      <w:rFonts w:asciiTheme="minorHAnsi" w:hAnsiTheme="minorHAnsi" w:cs="Arial"/>
      <w:sz w:val="22"/>
      <w:szCs w:val="22"/>
      <w:lang w:eastAsia="es-CL"/>
    </w:rPr>
  </w:style>
  <w:style w:type="paragraph" w:styleId="Lista3">
    <w:name w:val="List 3"/>
    <w:basedOn w:val="Normal"/>
    <w:semiHidden/>
    <w:unhideWhenUsed/>
    <w:rsid w:val="00932C32"/>
    <w:pPr>
      <w:spacing w:line="276" w:lineRule="auto"/>
      <w:ind w:left="849" w:hanging="283"/>
      <w:contextualSpacing/>
    </w:pPr>
    <w:rPr>
      <w:rFonts w:asciiTheme="minorHAnsi" w:hAnsiTheme="minorHAnsi" w:cs="Arial"/>
      <w:sz w:val="22"/>
      <w:szCs w:val="22"/>
      <w:lang w:eastAsia="es-CL"/>
    </w:rPr>
  </w:style>
  <w:style w:type="paragraph" w:styleId="Lista4">
    <w:name w:val="List 4"/>
    <w:basedOn w:val="Normal"/>
    <w:uiPriority w:val="99"/>
    <w:semiHidden/>
    <w:unhideWhenUsed/>
    <w:rsid w:val="00932C32"/>
    <w:pPr>
      <w:spacing w:line="276" w:lineRule="auto"/>
      <w:ind w:left="1132" w:hanging="283"/>
      <w:contextualSpacing/>
    </w:pPr>
    <w:rPr>
      <w:rFonts w:asciiTheme="minorHAnsi" w:hAnsiTheme="minorHAnsi" w:cs="Arial"/>
      <w:sz w:val="22"/>
      <w:szCs w:val="22"/>
      <w:lang w:eastAsia="es-CL"/>
    </w:rPr>
  </w:style>
  <w:style w:type="paragraph" w:styleId="Lista5">
    <w:name w:val="List 5"/>
    <w:basedOn w:val="Normal"/>
    <w:uiPriority w:val="99"/>
    <w:semiHidden/>
    <w:unhideWhenUsed/>
    <w:rsid w:val="00932C32"/>
    <w:pPr>
      <w:spacing w:line="276" w:lineRule="auto"/>
      <w:ind w:left="1415" w:hanging="283"/>
      <w:contextualSpacing/>
    </w:pPr>
    <w:rPr>
      <w:rFonts w:asciiTheme="minorHAnsi" w:hAnsiTheme="minorHAnsi" w:cs="Arial"/>
      <w:sz w:val="22"/>
      <w:szCs w:val="22"/>
      <w:lang w:eastAsia="es-CL"/>
    </w:rPr>
  </w:style>
  <w:style w:type="paragraph" w:styleId="Listaconnmeros">
    <w:name w:val="List Number"/>
    <w:basedOn w:val="Normal"/>
    <w:semiHidden/>
    <w:unhideWhenUsed/>
    <w:rsid w:val="00932C32"/>
    <w:pPr>
      <w:numPr>
        <w:numId w:val="14"/>
      </w:numPr>
      <w:spacing w:line="276" w:lineRule="auto"/>
      <w:contextualSpacing/>
    </w:pPr>
    <w:rPr>
      <w:rFonts w:asciiTheme="minorHAnsi" w:hAnsiTheme="minorHAnsi" w:cs="Arial"/>
      <w:sz w:val="22"/>
      <w:szCs w:val="22"/>
      <w:lang w:eastAsia="es-CL"/>
    </w:rPr>
  </w:style>
  <w:style w:type="paragraph" w:styleId="Listaconnmeros2">
    <w:name w:val="List Number 2"/>
    <w:basedOn w:val="Normal"/>
    <w:uiPriority w:val="99"/>
    <w:semiHidden/>
    <w:unhideWhenUsed/>
    <w:rsid w:val="00932C32"/>
    <w:pPr>
      <w:numPr>
        <w:numId w:val="15"/>
      </w:numPr>
      <w:spacing w:line="276" w:lineRule="auto"/>
      <w:contextualSpacing/>
    </w:pPr>
    <w:rPr>
      <w:rFonts w:asciiTheme="minorHAnsi" w:hAnsiTheme="minorHAnsi" w:cs="Arial"/>
      <w:sz w:val="22"/>
      <w:szCs w:val="22"/>
      <w:lang w:eastAsia="es-CL"/>
    </w:rPr>
  </w:style>
  <w:style w:type="paragraph" w:styleId="Listaconnmeros3">
    <w:name w:val="List Number 3"/>
    <w:basedOn w:val="Normal"/>
    <w:uiPriority w:val="99"/>
    <w:semiHidden/>
    <w:unhideWhenUsed/>
    <w:rsid w:val="00932C32"/>
    <w:pPr>
      <w:numPr>
        <w:numId w:val="16"/>
      </w:numPr>
      <w:spacing w:line="276" w:lineRule="auto"/>
      <w:contextualSpacing/>
    </w:pPr>
    <w:rPr>
      <w:rFonts w:asciiTheme="minorHAnsi" w:hAnsiTheme="minorHAnsi" w:cs="Arial"/>
      <w:sz w:val="22"/>
      <w:szCs w:val="22"/>
      <w:lang w:eastAsia="es-CL"/>
    </w:rPr>
  </w:style>
  <w:style w:type="paragraph" w:styleId="Listaconnmeros4">
    <w:name w:val="List Number 4"/>
    <w:basedOn w:val="Normal"/>
    <w:uiPriority w:val="99"/>
    <w:semiHidden/>
    <w:unhideWhenUsed/>
    <w:rsid w:val="00932C32"/>
    <w:pPr>
      <w:numPr>
        <w:numId w:val="17"/>
      </w:numPr>
      <w:spacing w:line="276" w:lineRule="auto"/>
      <w:contextualSpacing/>
    </w:pPr>
    <w:rPr>
      <w:rFonts w:asciiTheme="minorHAnsi" w:hAnsiTheme="minorHAnsi" w:cs="Arial"/>
      <w:sz w:val="22"/>
      <w:szCs w:val="22"/>
      <w:lang w:eastAsia="es-CL"/>
    </w:rPr>
  </w:style>
  <w:style w:type="paragraph" w:styleId="Listaconnmeros5">
    <w:name w:val="List Number 5"/>
    <w:basedOn w:val="Normal"/>
    <w:semiHidden/>
    <w:unhideWhenUsed/>
    <w:rsid w:val="00932C32"/>
    <w:pPr>
      <w:numPr>
        <w:numId w:val="18"/>
      </w:numPr>
      <w:spacing w:line="276" w:lineRule="auto"/>
      <w:contextualSpacing/>
    </w:pPr>
    <w:rPr>
      <w:rFonts w:asciiTheme="minorHAnsi" w:hAnsiTheme="minorHAnsi" w:cs="Arial"/>
      <w:sz w:val="22"/>
      <w:szCs w:val="22"/>
      <w:lang w:eastAsia="es-CL"/>
    </w:rPr>
  </w:style>
  <w:style w:type="paragraph" w:styleId="Listaconvietas2">
    <w:name w:val="List Bullet 2"/>
    <w:basedOn w:val="Normal"/>
    <w:semiHidden/>
    <w:unhideWhenUsed/>
    <w:rsid w:val="00932C32"/>
    <w:pPr>
      <w:numPr>
        <w:numId w:val="19"/>
      </w:numPr>
      <w:spacing w:line="276" w:lineRule="auto"/>
      <w:contextualSpacing/>
    </w:pPr>
    <w:rPr>
      <w:rFonts w:asciiTheme="minorHAnsi" w:hAnsiTheme="minorHAnsi" w:cs="Arial"/>
      <w:sz w:val="22"/>
      <w:szCs w:val="22"/>
      <w:lang w:eastAsia="es-CL"/>
    </w:rPr>
  </w:style>
  <w:style w:type="paragraph" w:styleId="Listaconvietas3">
    <w:name w:val="List Bullet 3"/>
    <w:basedOn w:val="Normal"/>
    <w:semiHidden/>
    <w:unhideWhenUsed/>
    <w:rsid w:val="00932C32"/>
    <w:pPr>
      <w:numPr>
        <w:numId w:val="20"/>
      </w:numPr>
      <w:spacing w:line="276" w:lineRule="auto"/>
      <w:contextualSpacing/>
    </w:pPr>
    <w:rPr>
      <w:rFonts w:asciiTheme="minorHAnsi" w:hAnsiTheme="minorHAnsi" w:cs="Arial"/>
      <w:sz w:val="22"/>
      <w:szCs w:val="22"/>
      <w:lang w:eastAsia="es-CL"/>
    </w:rPr>
  </w:style>
  <w:style w:type="paragraph" w:styleId="Listaconvietas4">
    <w:name w:val="List Bullet 4"/>
    <w:basedOn w:val="Normal"/>
    <w:semiHidden/>
    <w:unhideWhenUsed/>
    <w:rsid w:val="00932C32"/>
    <w:pPr>
      <w:numPr>
        <w:numId w:val="21"/>
      </w:numPr>
      <w:spacing w:line="276" w:lineRule="auto"/>
      <w:contextualSpacing/>
    </w:pPr>
    <w:rPr>
      <w:rFonts w:asciiTheme="minorHAnsi" w:hAnsiTheme="minorHAnsi" w:cs="Arial"/>
      <w:sz w:val="22"/>
      <w:szCs w:val="22"/>
      <w:lang w:eastAsia="es-CL"/>
    </w:rPr>
  </w:style>
  <w:style w:type="paragraph" w:styleId="Listaconvietas5">
    <w:name w:val="List Bullet 5"/>
    <w:basedOn w:val="Normal"/>
    <w:semiHidden/>
    <w:unhideWhenUsed/>
    <w:rsid w:val="00932C32"/>
    <w:pPr>
      <w:numPr>
        <w:numId w:val="22"/>
      </w:numPr>
      <w:spacing w:line="276" w:lineRule="auto"/>
      <w:contextualSpacing/>
    </w:pPr>
    <w:rPr>
      <w:rFonts w:asciiTheme="minorHAnsi" w:hAnsiTheme="minorHAnsi" w:cs="Arial"/>
      <w:sz w:val="22"/>
      <w:szCs w:val="22"/>
      <w:lang w:eastAsia="es-CL"/>
    </w:rPr>
  </w:style>
  <w:style w:type="paragraph" w:styleId="Remitedesobre">
    <w:name w:val="envelope return"/>
    <w:basedOn w:val="Normal"/>
    <w:semiHidden/>
    <w:unhideWhenUsed/>
    <w:rsid w:val="00932C32"/>
    <w:pPr>
      <w:spacing w:line="240" w:lineRule="auto"/>
      <w:ind w:left="0" w:firstLine="0"/>
    </w:pPr>
    <w:rPr>
      <w:rFonts w:asciiTheme="majorHAnsi" w:eastAsiaTheme="majorEastAsia" w:hAnsiTheme="majorHAnsi" w:cstheme="majorBidi"/>
      <w:lang w:eastAsia="es-CL"/>
    </w:rPr>
  </w:style>
  <w:style w:type="paragraph" w:styleId="Saludo">
    <w:name w:val="Salutation"/>
    <w:basedOn w:val="Normal"/>
    <w:next w:val="Normal"/>
    <w:link w:val="SaludoCar"/>
    <w:semiHidden/>
    <w:unhideWhenUsed/>
    <w:rsid w:val="00932C32"/>
    <w:pPr>
      <w:spacing w:line="276" w:lineRule="auto"/>
      <w:ind w:left="0" w:firstLine="0"/>
    </w:pPr>
    <w:rPr>
      <w:rFonts w:asciiTheme="minorHAnsi" w:hAnsiTheme="minorHAnsi" w:cs="Arial"/>
      <w:sz w:val="22"/>
      <w:szCs w:val="22"/>
      <w:lang w:eastAsia="es-CL"/>
    </w:rPr>
  </w:style>
  <w:style w:type="character" w:customStyle="1" w:styleId="SaludoCar">
    <w:name w:val="Saludo Car"/>
    <w:basedOn w:val="Fuentedeprrafopredeter"/>
    <w:link w:val="Saludo"/>
    <w:uiPriority w:val="99"/>
    <w:semiHidden/>
    <w:rsid w:val="00932C32"/>
    <w:rPr>
      <w:rFonts w:asciiTheme="minorHAnsi" w:hAnsiTheme="minorHAnsi" w:cs="Arial"/>
      <w:sz w:val="22"/>
      <w:szCs w:val="22"/>
      <w:lang w:val="es-CL" w:eastAsia="es-CL"/>
    </w:rPr>
  </w:style>
  <w:style w:type="paragraph" w:styleId="Sangranormal">
    <w:name w:val="Normal Indent"/>
    <w:basedOn w:val="Normal"/>
    <w:uiPriority w:val="99"/>
    <w:semiHidden/>
    <w:unhideWhenUsed/>
    <w:rsid w:val="00932C32"/>
    <w:pPr>
      <w:spacing w:line="276" w:lineRule="auto"/>
      <w:ind w:left="720" w:firstLine="0"/>
    </w:pPr>
    <w:rPr>
      <w:rFonts w:asciiTheme="minorHAnsi" w:hAnsiTheme="minorHAnsi" w:cs="Arial"/>
      <w:sz w:val="22"/>
      <w:szCs w:val="22"/>
      <w:lang w:eastAsia="es-CL"/>
    </w:rPr>
  </w:style>
  <w:style w:type="paragraph" w:styleId="Subttulo">
    <w:name w:val="Subtitle"/>
    <w:basedOn w:val="Normal"/>
    <w:next w:val="Normal"/>
    <w:link w:val="SubttuloCar"/>
    <w:qFormat/>
    <w:rsid w:val="00932C32"/>
    <w:pPr>
      <w:numPr>
        <w:ilvl w:val="1"/>
      </w:numPr>
      <w:spacing w:after="160" w:line="276" w:lineRule="auto"/>
      <w:ind w:left="709" w:hanging="709"/>
    </w:pPr>
    <w:rPr>
      <w:rFonts w:asciiTheme="minorHAnsi" w:eastAsiaTheme="minorEastAsia" w:hAnsiTheme="minorHAnsi" w:cstheme="minorBidi"/>
      <w:color w:val="5A5A5A" w:themeColor="text1" w:themeTint="A5"/>
      <w:spacing w:val="15"/>
      <w:sz w:val="22"/>
      <w:szCs w:val="22"/>
      <w:lang w:eastAsia="es-CL"/>
    </w:rPr>
  </w:style>
  <w:style w:type="character" w:customStyle="1" w:styleId="SubttuloCar">
    <w:name w:val="Subtítulo Car"/>
    <w:basedOn w:val="Fuentedeprrafopredeter"/>
    <w:link w:val="Subttulo"/>
    <w:uiPriority w:val="11"/>
    <w:rsid w:val="00932C32"/>
    <w:rPr>
      <w:rFonts w:asciiTheme="minorHAnsi" w:eastAsiaTheme="minorEastAsia" w:hAnsiTheme="minorHAnsi" w:cstheme="minorBidi"/>
      <w:color w:val="5A5A5A" w:themeColor="text1" w:themeTint="A5"/>
      <w:spacing w:val="15"/>
      <w:sz w:val="22"/>
      <w:szCs w:val="22"/>
      <w:lang w:val="es-CL" w:eastAsia="es-CL"/>
    </w:rPr>
  </w:style>
  <w:style w:type="paragraph" w:styleId="Textoconsangra">
    <w:name w:val="table of authorities"/>
    <w:basedOn w:val="Normal"/>
    <w:next w:val="Normal"/>
    <w:uiPriority w:val="99"/>
    <w:semiHidden/>
    <w:unhideWhenUsed/>
    <w:rsid w:val="00932C32"/>
    <w:pPr>
      <w:spacing w:line="276" w:lineRule="auto"/>
      <w:ind w:left="220" w:hanging="220"/>
    </w:pPr>
    <w:rPr>
      <w:rFonts w:asciiTheme="minorHAnsi" w:hAnsiTheme="minorHAnsi" w:cs="Arial"/>
      <w:sz w:val="22"/>
      <w:szCs w:val="22"/>
      <w:lang w:eastAsia="es-CL"/>
    </w:rPr>
  </w:style>
  <w:style w:type="paragraph" w:styleId="Textodebloque">
    <w:name w:val="Block Text"/>
    <w:basedOn w:val="Normal"/>
    <w:semiHidden/>
    <w:unhideWhenUsed/>
    <w:rsid w:val="00932C32"/>
    <w:pPr>
      <w:pBdr>
        <w:top w:val="single" w:sz="2" w:space="10" w:color="4F81BD" w:themeColor="accent1"/>
        <w:left w:val="single" w:sz="2" w:space="10" w:color="4F81BD" w:themeColor="accent1"/>
        <w:bottom w:val="single" w:sz="2" w:space="10" w:color="4F81BD" w:themeColor="accent1"/>
        <w:right w:val="single" w:sz="2" w:space="10" w:color="4F81BD" w:themeColor="accent1"/>
      </w:pBdr>
      <w:spacing w:line="276" w:lineRule="auto"/>
      <w:ind w:left="1152" w:right="1152" w:firstLine="0"/>
    </w:pPr>
    <w:rPr>
      <w:rFonts w:asciiTheme="minorHAnsi" w:eastAsiaTheme="minorEastAsia" w:hAnsiTheme="minorHAnsi" w:cstheme="minorBidi"/>
      <w:i/>
      <w:iCs/>
      <w:color w:val="4F81BD" w:themeColor="accent1"/>
      <w:sz w:val="22"/>
      <w:szCs w:val="22"/>
      <w:lang w:eastAsia="es-CL"/>
    </w:rPr>
  </w:style>
  <w:style w:type="character" w:customStyle="1" w:styleId="Textoindependiente2Car">
    <w:name w:val="Texto independiente 2 Car"/>
    <w:basedOn w:val="Fuentedeprrafopredeter"/>
    <w:link w:val="Textoindependiente2"/>
    <w:uiPriority w:val="99"/>
    <w:semiHidden/>
    <w:rsid w:val="00932C32"/>
    <w:rPr>
      <w:rFonts w:ascii="Arial" w:hAnsi="Arial"/>
      <w:lang w:val="es-CL" w:eastAsia="en-US"/>
    </w:rPr>
  </w:style>
  <w:style w:type="paragraph" w:styleId="Textoindependiente3">
    <w:name w:val="Body Text 3"/>
    <w:basedOn w:val="Normal"/>
    <w:link w:val="Textoindependiente3Car"/>
    <w:semiHidden/>
    <w:unhideWhenUsed/>
    <w:rsid w:val="00932C32"/>
    <w:pPr>
      <w:spacing w:after="120" w:line="276" w:lineRule="auto"/>
      <w:ind w:left="0" w:firstLine="0"/>
    </w:pPr>
    <w:rPr>
      <w:rFonts w:asciiTheme="minorHAnsi" w:hAnsiTheme="minorHAnsi" w:cs="Arial"/>
      <w:sz w:val="16"/>
      <w:szCs w:val="16"/>
      <w:lang w:eastAsia="es-CL"/>
    </w:rPr>
  </w:style>
  <w:style w:type="character" w:customStyle="1" w:styleId="Textoindependiente3Car">
    <w:name w:val="Texto independiente 3 Car"/>
    <w:basedOn w:val="Fuentedeprrafopredeter"/>
    <w:link w:val="Textoindependiente3"/>
    <w:uiPriority w:val="99"/>
    <w:semiHidden/>
    <w:rsid w:val="00932C32"/>
    <w:rPr>
      <w:rFonts w:asciiTheme="minorHAnsi" w:hAnsiTheme="minorHAnsi" w:cs="Arial"/>
      <w:sz w:val="16"/>
      <w:szCs w:val="16"/>
      <w:lang w:val="es-CL" w:eastAsia="es-CL"/>
    </w:rPr>
  </w:style>
  <w:style w:type="paragraph" w:styleId="Textoindependienteprimerasangra">
    <w:name w:val="Body Text First Indent"/>
    <w:basedOn w:val="Textoindependiente"/>
    <w:link w:val="TextoindependienteprimerasangraCar"/>
    <w:uiPriority w:val="99"/>
    <w:semiHidden/>
    <w:unhideWhenUsed/>
    <w:rsid w:val="00932C32"/>
    <w:pPr>
      <w:widowControl/>
      <w:spacing w:line="276" w:lineRule="auto"/>
      <w:ind w:firstLine="360"/>
    </w:pPr>
    <w:rPr>
      <w:rFonts w:asciiTheme="minorHAnsi" w:hAnsiTheme="minorHAnsi" w:cs="Arial"/>
      <w:sz w:val="22"/>
      <w:szCs w:val="22"/>
      <w:lang w:val="es-CL" w:eastAsia="es-CL"/>
    </w:rPr>
  </w:style>
  <w:style w:type="character" w:customStyle="1" w:styleId="TextoindependienteCar1">
    <w:name w:val="Texto independiente Car1"/>
    <w:aliases w:val="NoticeText-List Car,Body Text2 Car,EHPT Car,heading_txt Car,CV Body Text Car,bodytxy2 Car,One Page Summary Car,bt Car"/>
    <w:basedOn w:val="Fuentedeprrafopredeter"/>
    <w:link w:val="Textoindependiente"/>
    <w:uiPriority w:val="9"/>
    <w:rsid w:val="00932C32"/>
    <w:rPr>
      <w:rFonts w:ascii="Arial" w:hAnsi="Arial"/>
      <w:lang w:val="es-ES_tradnl" w:eastAsia="en-US"/>
    </w:rPr>
  </w:style>
  <w:style w:type="character" w:customStyle="1" w:styleId="TextoindependienteprimerasangraCar">
    <w:name w:val="Texto independiente primera sangría Car"/>
    <w:basedOn w:val="TextoindependienteCar1"/>
    <w:link w:val="Textoindependienteprimerasangra"/>
    <w:uiPriority w:val="99"/>
    <w:semiHidden/>
    <w:rsid w:val="00932C32"/>
    <w:rPr>
      <w:rFonts w:asciiTheme="minorHAnsi" w:hAnsiTheme="minorHAnsi" w:cs="Arial"/>
      <w:sz w:val="22"/>
      <w:szCs w:val="22"/>
      <w:lang w:val="es-CL" w:eastAsia="es-CL"/>
    </w:rPr>
  </w:style>
  <w:style w:type="paragraph" w:styleId="Textoindependienteprimerasangra2">
    <w:name w:val="Body Text First Indent 2"/>
    <w:basedOn w:val="Sangradetextonormal"/>
    <w:link w:val="Textoindependienteprimerasangra2Car"/>
    <w:uiPriority w:val="99"/>
    <w:semiHidden/>
    <w:unhideWhenUsed/>
    <w:rsid w:val="00932C32"/>
    <w:pPr>
      <w:suppressAutoHyphens w:val="0"/>
      <w:spacing w:line="276" w:lineRule="auto"/>
      <w:ind w:left="360" w:firstLine="360"/>
    </w:pPr>
    <w:rPr>
      <w:rFonts w:asciiTheme="minorHAnsi" w:hAnsiTheme="minorHAnsi" w:cs="Arial"/>
      <w:spacing w:val="0"/>
      <w:sz w:val="22"/>
      <w:szCs w:val="22"/>
      <w:lang w:eastAsia="es-CL"/>
    </w:rPr>
  </w:style>
  <w:style w:type="character" w:customStyle="1" w:styleId="SangradetextonormalCar1">
    <w:name w:val="Sangría de texto normal Car1"/>
    <w:basedOn w:val="Fuentedeprrafopredeter"/>
    <w:link w:val="Sangradetextonormal"/>
    <w:uiPriority w:val="99"/>
    <w:semiHidden/>
    <w:rsid w:val="00932C32"/>
    <w:rPr>
      <w:rFonts w:ascii="Arial" w:hAnsi="Arial"/>
      <w:spacing w:val="-3"/>
      <w:lang w:val="es-CL" w:eastAsia="en-US"/>
    </w:rPr>
  </w:style>
  <w:style w:type="character" w:customStyle="1" w:styleId="Textoindependienteprimerasangra2Car">
    <w:name w:val="Texto independiente primera sangría 2 Car"/>
    <w:basedOn w:val="SangradetextonormalCar1"/>
    <w:link w:val="Textoindependienteprimerasangra2"/>
    <w:uiPriority w:val="99"/>
    <w:semiHidden/>
    <w:rsid w:val="00932C32"/>
    <w:rPr>
      <w:rFonts w:asciiTheme="minorHAnsi" w:hAnsiTheme="minorHAnsi" w:cs="Arial"/>
      <w:spacing w:val="-3"/>
      <w:sz w:val="22"/>
      <w:szCs w:val="22"/>
      <w:lang w:val="es-CL" w:eastAsia="es-CL"/>
    </w:rPr>
  </w:style>
  <w:style w:type="paragraph" w:styleId="Textomacro">
    <w:name w:val="macro"/>
    <w:link w:val="TextomacroCar"/>
    <w:uiPriority w:val="99"/>
    <w:semiHidden/>
    <w:unhideWhenUsed/>
    <w:rsid w:val="00932C32"/>
    <w:pPr>
      <w:tabs>
        <w:tab w:val="left" w:pos="480"/>
        <w:tab w:val="left" w:pos="960"/>
        <w:tab w:val="left" w:pos="1440"/>
        <w:tab w:val="left" w:pos="1920"/>
        <w:tab w:val="left" w:pos="2400"/>
        <w:tab w:val="left" w:pos="2880"/>
        <w:tab w:val="left" w:pos="3360"/>
        <w:tab w:val="left" w:pos="3840"/>
        <w:tab w:val="left" w:pos="4320"/>
      </w:tabs>
      <w:spacing w:line="276" w:lineRule="auto"/>
      <w:jc w:val="both"/>
    </w:pPr>
    <w:rPr>
      <w:rFonts w:ascii="Consolas" w:hAnsi="Consolas" w:cs="Arial"/>
      <w:lang w:val="es-CL" w:eastAsia="es-CL"/>
    </w:rPr>
  </w:style>
  <w:style w:type="character" w:customStyle="1" w:styleId="TextomacroCar">
    <w:name w:val="Texto macro Car"/>
    <w:basedOn w:val="Fuentedeprrafopredeter"/>
    <w:link w:val="Textomacro"/>
    <w:uiPriority w:val="99"/>
    <w:semiHidden/>
    <w:rsid w:val="00932C32"/>
    <w:rPr>
      <w:rFonts w:ascii="Consolas" w:hAnsi="Consolas" w:cs="Arial"/>
      <w:lang w:val="es-CL" w:eastAsia="es-CL"/>
    </w:rPr>
  </w:style>
  <w:style w:type="paragraph" w:styleId="Textonotaalfinal">
    <w:name w:val="endnote text"/>
    <w:basedOn w:val="Normal"/>
    <w:link w:val="TextonotaalfinalCar"/>
    <w:uiPriority w:val="99"/>
    <w:semiHidden/>
    <w:unhideWhenUsed/>
    <w:rsid w:val="00932C32"/>
    <w:pPr>
      <w:spacing w:line="240" w:lineRule="auto"/>
      <w:ind w:left="0" w:firstLine="0"/>
    </w:pPr>
    <w:rPr>
      <w:rFonts w:asciiTheme="minorHAnsi" w:hAnsiTheme="minorHAnsi" w:cs="Arial"/>
      <w:lang w:eastAsia="es-CL"/>
    </w:rPr>
  </w:style>
  <w:style w:type="character" w:customStyle="1" w:styleId="TextonotaalfinalCar">
    <w:name w:val="Texto nota al final Car"/>
    <w:basedOn w:val="Fuentedeprrafopredeter"/>
    <w:link w:val="Textonotaalfinal"/>
    <w:uiPriority w:val="99"/>
    <w:semiHidden/>
    <w:rsid w:val="00932C32"/>
    <w:rPr>
      <w:rFonts w:asciiTheme="minorHAnsi" w:hAnsiTheme="minorHAnsi" w:cs="Arial"/>
      <w:lang w:val="es-CL" w:eastAsia="es-CL"/>
    </w:rPr>
  </w:style>
  <w:style w:type="paragraph" w:styleId="Textosinformato">
    <w:name w:val="Plain Text"/>
    <w:basedOn w:val="Normal"/>
    <w:link w:val="TextosinformatoCar"/>
    <w:semiHidden/>
    <w:unhideWhenUsed/>
    <w:rsid w:val="00932C32"/>
    <w:pPr>
      <w:spacing w:line="240" w:lineRule="auto"/>
      <w:ind w:left="0" w:firstLine="0"/>
    </w:pPr>
    <w:rPr>
      <w:rFonts w:ascii="Consolas" w:hAnsi="Consolas" w:cs="Arial"/>
      <w:sz w:val="21"/>
      <w:szCs w:val="21"/>
      <w:lang w:eastAsia="es-CL"/>
    </w:rPr>
  </w:style>
  <w:style w:type="character" w:customStyle="1" w:styleId="TextosinformatoCar">
    <w:name w:val="Texto sin formato Car"/>
    <w:basedOn w:val="Fuentedeprrafopredeter"/>
    <w:link w:val="Textosinformato"/>
    <w:uiPriority w:val="99"/>
    <w:semiHidden/>
    <w:rsid w:val="00932C32"/>
    <w:rPr>
      <w:rFonts w:ascii="Consolas" w:hAnsi="Consolas" w:cs="Arial"/>
      <w:sz w:val="21"/>
      <w:szCs w:val="21"/>
      <w:lang w:val="es-CL" w:eastAsia="es-CL"/>
    </w:rPr>
  </w:style>
  <w:style w:type="paragraph" w:styleId="Ttulodendice">
    <w:name w:val="index heading"/>
    <w:basedOn w:val="Normal"/>
    <w:next w:val="ndice1"/>
    <w:uiPriority w:val="99"/>
    <w:semiHidden/>
    <w:unhideWhenUsed/>
    <w:rsid w:val="00932C32"/>
    <w:pPr>
      <w:spacing w:line="276" w:lineRule="auto"/>
      <w:ind w:left="0" w:firstLine="0"/>
    </w:pPr>
    <w:rPr>
      <w:rFonts w:asciiTheme="majorHAnsi" w:eastAsiaTheme="majorEastAsia" w:hAnsiTheme="majorHAnsi" w:cstheme="majorBidi"/>
      <w:b/>
      <w:bCs/>
      <w:sz w:val="22"/>
      <w:szCs w:val="22"/>
      <w:lang w:eastAsia="es-CL"/>
    </w:rPr>
  </w:style>
  <w:style w:type="table" w:customStyle="1" w:styleId="Tablaconcuadrcula4-nfasis11">
    <w:name w:val="Tabla con cuadrícula 4 - Énfasis 11"/>
    <w:basedOn w:val="Tablanormal"/>
    <w:uiPriority w:val="49"/>
    <w:rsid w:val="00932C32"/>
    <w:rPr>
      <w:rFonts w:ascii="Calibri" w:hAnsi="Calibri"/>
      <w:lang w:val="es-CL" w:eastAsia="es-CL"/>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Mencinsinresolver1">
    <w:name w:val="Mención sin resolver1"/>
    <w:basedOn w:val="Fuentedeprrafopredeter"/>
    <w:uiPriority w:val="99"/>
    <w:semiHidden/>
    <w:unhideWhenUsed/>
    <w:rsid w:val="00932C32"/>
    <w:rPr>
      <w:color w:val="605E5C"/>
      <w:shd w:val="clear" w:color="auto" w:fill="E1DFDD"/>
    </w:rPr>
  </w:style>
  <w:style w:type="paragraph" w:customStyle="1" w:styleId="TE">
    <w:name w:val="TE"/>
    <w:qFormat/>
    <w:rsid w:val="00932C32"/>
    <w:pPr>
      <w:autoSpaceDE w:val="0"/>
      <w:autoSpaceDN w:val="0"/>
      <w:adjustRightInd w:val="0"/>
      <w:ind w:left="1304" w:hanging="1304"/>
    </w:pPr>
    <w:rPr>
      <w:rFonts w:ascii="Arial" w:hAnsi="Arial"/>
      <w:b/>
      <w:bCs/>
      <w:kern w:val="28"/>
      <w:sz w:val="15"/>
      <w:szCs w:val="18"/>
      <w:lang w:val="en-GB" w:eastAsia="en-US"/>
    </w:rPr>
  </w:style>
  <w:style w:type="paragraph" w:customStyle="1" w:styleId="NormalPDG02">
    <w:name w:val="Normal_PDG02"/>
    <w:basedOn w:val="Normal"/>
    <w:rsid w:val="00932C32"/>
    <w:pPr>
      <w:keepLines/>
      <w:framePr w:hSpace="57" w:vSpace="57" w:wrap="auto" w:vAnchor="page" w:hAnchor="page" w:x="1022" w:y="874"/>
      <w:spacing w:before="120" w:line="240" w:lineRule="auto"/>
      <w:ind w:left="0" w:firstLine="0"/>
      <w:jc w:val="center"/>
    </w:pPr>
    <w:rPr>
      <w:noProof/>
      <w:sz w:val="16"/>
      <w:szCs w:val="18"/>
    </w:rPr>
  </w:style>
  <w:style w:type="table" w:styleId="Tablaconcuadrcula4-nfasis1">
    <w:name w:val="Grid Table 4 Accent 1"/>
    <w:basedOn w:val="Tablanormal"/>
    <w:uiPriority w:val="49"/>
    <w:rsid w:val="00932C32"/>
    <w:rPr>
      <w:rFonts w:ascii="Calibri" w:hAnsi="Calibri"/>
      <w:lang w:val="es-CL" w:eastAsia="es-CL"/>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WW8Num31z3">
    <w:name w:val="WW8Num31z3"/>
    <w:rsid w:val="00932C32"/>
    <w:rPr>
      <w:rFonts w:ascii="Symbol" w:hAnsi="Symbol"/>
    </w:rPr>
  </w:style>
  <w:style w:type="paragraph" w:customStyle="1" w:styleId="PARRAFOIM3">
    <w:name w:val="PARRAFO (IM3)"/>
    <w:basedOn w:val="Normal"/>
    <w:link w:val="PARRAFOIM3Car"/>
    <w:rsid w:val="00932C32"/>
    <w:pPr>
      <w:spacing w:after="200" w:line="360" w:lineRule="auto"/>
      <w:ind w:left="0" w:firstLine="0"/>
    </w:pPr>
    <w:rPr>
      <w:rFonts w:eastAsiaTheme="minorEastAsia" w:cstheme="minorBidi"/>
      <w:sz w:val="22"/>
      <w:szCs w:val="22"/>
      <w:lang w:val="es-ES" w:eastAsia="es-ES"/>
    </w:rPr>
  </w:style>
  <w:style w:type="character" w:customStyle="1" w:styleId="PARRAFOIM3Car">
    <w:name w:val="PARRAFO (IM3) Car"/>
    <w:basedOn w:val="Fuentedeprrafopredeter"/>
    <w:link w:val="PARRAFOIM3"/>
    <w:rsid w:val="00932C32"/>
    <w:rPr>
      <w:rFonts w:ascii="Arial" w:eastAsiaTheme="minorEastAsia" w:hAnsi="Arial" w:cstheme="minorBidi"/>
      <w:sz w:val="22"/>
      <w:szCs w:val="22"/>
    </w:rPr>
  </w:style>
  <w:style w:type="paragraph" w:customStyle="1" w:styleId="TextoPT">
    <w:name w:val="Texto PT"/>
    <w:basedOn w:val="Normal"/>
    <w:rsid w:val="00932C32"/>
    <w:pPr>
      <w:spacing w:line="360" w:lineRule="auto"/>
      <w:ind w:left="0" w:firstLine="0"/>
    </w:pPr>
    <w:rPr>
      <w:sz w:val="22"/>
      <w:lang w:val="es-ES_tradnl" w:eastAsia="es-ES"/>
    </w:rPr>
  </w:style>
  <w:style w:type="paragraph" w:customStyle="1" w:styleId="tITU">
    <w:name w:val="tITU"/>
    <w:basedOn w:val="Prrafodelista1"/>
    <w:rsid w:val="00932C32"/>
    <w:pPr>
      <w:keepNext/>
      <w:widowControl/>
      <w:spacing w:before="120" w:after="120" w:line="312" w:lineRule="auto"/>
      <w:ind w:left="360" w:hanging="360"/>
      <w:contextualSpacing w:val="0"/>
      <w:outlineLvl w:val="0"/>
    </w:pPr>
    <w:rPr>
      <w:rFonts w:ascii="Arial Negrita" w:hAnsi="Arial Negrita" w:cs="Times New Roman"/>
      <w:b/>
      <w:lang w:val="es-ES_tradnl" w:eastAsia="es-ES"/>
    </w:rPr>
  </w:style>
  <w:style w:type="paragraph" w:customStyle="1" w:styleId="TITULO2IM3">
    <w:name w:val="TITULO2 (IM3)"/>
    <w:basedOn w:val="Ttulo2"/>
    <w:link w:val="TITULO2IM3Car"/>
    <w:rsid w:val="00932C32"/>
    <w:pPr>
      <w:keepNext/>
      <w:suppressAutoHyphens w:val="0"/>
      <w:spacing w:before="120" w:after="120" w:line="312" w:lineRule="auto"/>
      <w:ind w:left="567" w:hanging="567"/>
      <w:jc w:val="left"/>
    </w:pPr>
    <w:rPr>
      <w:rFonts w:eastAsia="Kozuka Gothic Pro EL" w:cs="Arial"/>
      <w:bCs/>
      <w:lang w:val="es-ES_tradnl"/>
    </w:rPr>
  </w:style>
  <w:style w:type="character" w:customStyle="1" w:styleId="TITULO2IM3Car">
    <w:name w:val="TITULO2 (IM3) Car"/>
    <w:basedOn w:val="Ttulo2Car"/>
    <w:link w:val="TITULO2IM3"/>
    <w:rsid w:val="00932C32"/>
    <w:rPr>
      <w:rFonts w:ascii="Arial Negrita" w:eastAsia="Kozuka Gothic Pro EL" w:hAnsi="Arial Negrita" w:cs="Arial"/>
      <w:b/>
      <w:bCs/>
      <w:sz w:val="22"/>
      <w:szCs w:val="22"/>
      <w:lang w:val="es-ES_tradnl" w:eastAsia="en-US"/>
    </w:rPr>
  </w:style>
  <w:style w:type="paragraph" w:customStyle="1" w:styleId="TITULO1IM3">
    <w:name w:val="TITULO 1 (IM3)"/>
    <w:basedOn w:val="tITU"/>
    <w:link w:val="TITULO1IM3Car"/>
    <w:rsid w:val="00932C32"/>
    <w:pPr>
      <w:numPr>
        <w:numId w:val="23"/>
      </w:numPr>
    </w:pPr>
  </w:style>
  <w:style w:type="character" w:customStyle="1" w:styleId="TITULO1IM3Car">
    <w:name w:val="TITULO 1 (IM3) Car"/>
    <w:basedOn w:val="Fuentedeprrafopredeter"/>
    <w:link w:val="TITULO1IM3"/>
    <w:rsid w:val="00932C32"/>
    <w:rPr>
      <w:rFonts w:ascii="Arial Negrita" w:hAnsi="Arial Negrita"/>
      <w:b/>
      <w:sz w:val="24"/>
      <w:lang w:val="es-ES_tradnl"/>
    </w:rPr>
  </w:style>
  <w:style w:type="paragraph" w:customStyle="1" w:styleId="TtuloFigura">
    <w:name w:val="Título Figura"/>
    <w:basedOn w:val="Normal"/>
    <w:link w:val="TtuloFiguraCar"/>
    <w:qFormat/>
    <w:rsid w:val="00932C32"/>
    <w:pPr>
      <w:widowControl w:val="0"/>
      <w:spacing w:line="276" w:lineRule="auto"/>
      <w:ind w:left="0" w:firstLine="0"/>
      <w:jc w:val="center"/>
    </w:pPr>
    <w:rPr>
      <w:rFonts w:ascii="Cambria" w:hAnsi="Cambria"/>
      <w:lang w:val="es-ES" w:eastAsia="es-MX"/>
    </w:rPr>
  </w:style>
  <w:style w:type="character" w:customStyle="1" w:styleId="TtuloFiguraCar">
    <w:name w:val="Título Figura Car"/>
    <w:link w:val="TtuloFigura"/>
    <w:locked/>
    <w:rsid w:val="00932C32"/>
    <w:rPr>
      <w:rFonts w:ascii="Cambria" w:hAnsi="Cambria"/>
      <w:lang w:eastAsia="es-MX"/>
    </w:rPr>
  </w:style>
  <w:style w:type="character" w:styleId="Refdenotaalfinal">
    <w:name w:val="endnote reference"/>
    <w:basedOn w:val="Fuentedeprrafopredeter"/>
    <w:uiPriority w:val="99"/>
    <w:semiHidden/>
    <w:unhideWhenUsed/>
    <w:rsid w:val="00932C32"/>
    <w:rPr>
      <w:vertAlign w:val="superscript"/>
    </w:rPr>
  </w:style>
  <w:style w:type="character" w:customStyle="1" w:styleId="Mencionar1">
    <w:name w:val="Mencionar1"/>
    <w:basedOn w:val="Fuentedeprrafopredeter"/>
    <w:uiPriority w:val="99"/>
    <w:semiHidden/>
    <w:unhideWhenUsed/>
    <w:rsid w:val="00932C32"/>
    <w:rPr>
      <w:color w:val="2B579A"/>
      <w:shd w:val="clear" w:color="auto" w:fill="E6E6E6"/>
    </w:rPr>
  </w:style>
  <w:style w:type="character" w:customStyle="1" w:styleId="Mencionar2">
    <w:name w:val="Mencionar2"/>
    <w:basedOn w:val="Fuentedeprrafopredeter"/>
    <w:uiPriority w:val="99"/>
    <w:semiHidden/>
    <w:unhideWhenUsed/>
    <w:rsid w:val="00932C32"/>
    <w:rPr>
      <w:color w:val="2B579A"/>
      <w:shd w:val="clear" w:color="auto" w:fill="E6E6E6"/>
    </w:rPr>
  </w:style>
  <w:style w:type="character" w:customStyle="1" w:styleId="Mencinsinresolver10">
    <w:name w:val="Mención sin resolver1"/>
    <w:basedOn w:val="Fuentedeprrafopredeter"/>
    <w:uiPriority w:val="99"/>
    <w:semiHidden/>
    <w:unhideWhenUsed/>
    <w:rsid w:val="00932C32"/>
    <w:rPr>
      <w:color w:val="808080"/>
      <w:shd w:val="clear" w:color="auto" w:fill="E6E6E6"/>
    </w:rPr>
  </w:style>
  <w:style w:type="character" w:customStyle="1" w:styleId="Mencinsinresolver2">
    <w:name w:val="Mención sin resolver2"/>
    <w:basedOn w:val="Fuentedeprrafopredeter"/>
    <w:uiPriority w:val="99"/>
    <w:semiHidden/>
    <w:unhideWhenUsed/>
    <w:rsid w:val="00932C32"/>
    <w:rPr>
      <w:color w:val="605E5C"/>
      <w:shd w:val="clear" w:color="auto" w:fill="E1DFDD"/>
    </w:rPr>
  </w:style>
  <w:style w:type="character" w:customStyle="1" w:styleId="Mencinsinresolver3">
    <w:name w:val="Mención sin resolver3"/>
    <w:basedOn w:val="Fuentedeprrafopredeter"/>
    <w:uiPriority w:val="99"/>
    <w:semiHidden/>
    <w:unhideWhenUsed/>
    <w:rsid w:val="00932C32"/>
    <w:rPr>
      <w:color w:val="808080"/>
      <w:shd w:val="clear" w:color="auto" w:fill="E6E6E6"/>
    </w:rPr>
  </w:style>
  <w:style w:type="character" w:customStyle="1" w:styleId="Mencinsinresolver4">
    <w:name w:val="Mención sin resolver4"/>
    <w:basedOn w:val="Fuentedeprrafopredeter"/>
    <w:uiPriority w:val="99"/>
    <w:semiHidden/>
    <w:unhideWhenUsed/>
    <w:rsid w:val="00932C32"/>
    <w:rPr>
      <w:color w:val="605E5C"/>
      <w:shd w:val="clear" w:color="auto" w:fill="E1DFDD"/>
    </w:rPr>
  </w:style>
  <w:style w:type="table" w:styleId="Tablaconcuadrculaclara">
    <w:name w:val="Grid Table Light"/>
    <w:basedOn w:val="Tablanormal"/>
    <w:uiPriority w:val="40"/>
    <w:rsid w:val="002B349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ormaltextrun">
    <w:name w:val="normaltextrun"/>
    <w:basedOn w:val="Fuentedeprrafopredeter"/>
    <w:rsid w:val="00102E9C"/>
  </w:style>
  <w:style w:type="paragraph" w:customStyle="1" w:styleId="Titulo4">
    <w:name w:val="Titulo 4"/>
    <w:basedOn w:val="Ttulo4"/>
    <w:next w:val="Normal"/>
    <w:autoRedefine/>
    <w:semiHidden/>
    <w:rsid w:val="00102E9C"/>
    <w:pPr>
      <w:numPr>
        <w:numId w:val="24"/>
      </w:numPr>
      <w:tabs>
        <w:tab w:val="left" w:pos="851"/>
      </w:tabs>
      <w:ind w:left="0" w:firstLine="0"/>
    </w:pPr>
    <w:rPr>
      <w:b/>
      <w:bCs w:val="0"/>
      <w:szCs w:val="24"/>
      <w:u w:val="single"/>
      <w:lang w:val="en-US" w:eastAsia="es-ES"/>
    </w:rPr>
  </w:style>
  <w:style w:type="character" w:customStyle="1" w:styleId="EquationCaption">
    <w:name w:val="_Equation Caption"/>
    <w:semiHidden/>
    <w:rsid w:val="00102E9C"/>
  </w:style>
  <w:style w:type="paragraph" w:customStyle="1" w:styleId="Textoindependiente21">
    <w:name w:val="Texto independiente 21"/>
    <w:basedOn w:val="Normal"/>
    <w:semiHidden/>
    <w:rsid w:val="00102E9C"/>
    <w:pPr>
      <w:tabs>
        <w:tab w:val="left" w:pos="2127"/>
      </w:tabs>
      <w:ind w:left="1843" w:hanging="992"/>
    </w:pPr>
    <w:rPr>
      <w:sz w:val="22"/>
      <w:lang w:eastAsia="es-ES"/>
    </w:rPr>
  </w:style>
  <w:style w:type="paragraph" w:customStyle="1" w:styleId="Captulo">
    <w:name w:val="Capítulo"/>
    <w:basedOn w:val="Normal"/>
    <w:next w:val="Normal"/>
    <w:semiHidden/>
    <w:rsid w:val="00102E9C"/>
    <w:pPr>
      <w:keepNext/>
      <w:spacing w:before="360"/>
      <w:ind w:left="0" w:firstLine="0"/>
      <w:jc w:val="center"/>
    </w:pPr>
    <w:rPr>
      <w:b/>
      <w:kern w:val="28"/>
      <w:sz w:val="24"/>
      <w:u w:val="single"/>
      <w:lang w:val="es-ES_tradnl" w:eastAsia="es-ES"/>
    </w:rPr>
  </w:style>
  <w:style w:type="paragraph" w:customStyle="1" w:styleId="Cita1">
    <w:name w:val="Cita1"/>
    <w:basedOn w:val="Textoindependiente"/>
    <w:semiHidden/>
    <w:rsid w:val="00102E9C"/>
    <w:pPr>
      <w:keepLines/>
      <w:widowControl/>
      <w:pBdr>
        <w:top w:val="single" w:sz="4" w:space="1" w:color="auto"/>
      </w:pBdr>
      <w:spacing w:after="160" w:line="288" w:lineRule="auto"/>
      <w:ind w:left="720" w:right="720"/>
      <w:jc w:val="left"/>
    </w:pPr>
    <w:rPr>
      <w:rFonts w:ascii="Times New Roman" w:hAnsi="Times New Roman"/>
      <w:i/>
      <w:sz w:val="16"/>
      <w:lang w:eastAsia="es-ES"/>
    </w:rPr>
  </w:style>
  <w:style w:type="paragraph" w:customStyle="1" w:styleId="Citaprimero">
    <w:name w:val="Cita primero"/>
    <w:basedOn w:val="Cita1"/>
    <w:next w:val="Cita1"/>
    <w:semiHidden/>
    <w:rsid w:val="00102E9C"/>
    <w:pPr>
      <w:spacing w:before="120"/>
    </w:pPr>
  </w:style>
  <w:style w:type="paragraph" w:customStyle="1" w:styleId="Citaltimo">
    <w:name w:val="Cita último"/>
    <w:basedOn w:val="Cita1"/>
    <w:next w:val="Textoindependiente"/>
    <w:semiHidden/>
    <w:rsid w:val="00102E9C"/>
    <w:pPr>
      <w:spacing w:after="240"/>
    </w:pPr>
  </w:style>
  <w:style w:type="paragraph" w:customStyle="1" w:styleId="DatosTabla">
    <w:name w:val="DatosTabla"/>
    <w:basedOn w:val="Normal"/>
    <w:semiHidden/>
    <w:rsid w:val="00102E9C"/>
    <w:pPr>
      <w:tabs>
        <w:tab w:val="decimal" w:pos="1008"/>
      </w:tabs>
      <w:spacing w:before="120" w:after="120" w:line="120" w:lineRule="atLeast"/>
      <w:ind w:left="72" w:right="72" w:firstLine="0"/>
      <w:jc w:val="left"/>
    </w:pPr>
    <w:rPr>
      <w:rFonts w:ascii="Times New Roman" w:hAnsi="Times New Roman"/>
      <w:lang w:val="es-ES_tradnl" w:eastAsia="es-ES"/>
    </w:rPr>
  </w:style>
  <w:style w:type="paragraph" w:customStyle="1" w:styleId="DatosTablaNoDecimal">
    <w:name w:val="DatosTablaNoDecimal"/>
    <w:basedOn w:val="DatosTabla"/>
    <w:semiHidden/>
    <w:rsid w:val="00102E9C"/>
    <w:pPr>
      <w:tabs>
        <w:tab w:val="right" w:pos="1008"/>
      </w:tabs>
    </w:pPr>
  </w:style>
  <w:style w:type="paragraph" w:customStyle="1" w:styleId="DireccinTelfono">
    <w:name w:val="Dirección/Teléfono"/>
    <w:basedOn w:val="Normal"/>
    <w:semiHidden/>
    <w:rsid w:val="00102E9C"/>
    <w:pPr>
      <w:ind w:left="245" w:firstLine="0"/>
      <w:jc w:val="left"/>
    </w:pPr>
    <w:rPr>
      <w:rFonts w:ascii="Times New Roman" w:hAnsi="Times New Roman"/>
      <w:lang w:val="es-ES_tradnl" w:eastAsia="es-ES"/>
    </w:rPr>
  </w:style>
  <w:style w:type="paragraph" w:customStyle="1" w:styleId="Encabezadobase">
    <w:name w:val="Encabezado base"/>
    <w:basedOn w:val="Normal"/>
    <w:semiHidden/>
    <w:rsid w:val="00102E9C"/>
    <w:pPr>
      <w:keepLines/>
      <w:tabs>
        <w:tab w:val="center" w:pos="4320"/>
        <w:tab w:val="right" w:pos="8640"/>
      </w:tabs>
      <w:ind w:left="0" w:firstLine="0"/>
      <w:jc w:val="left"/>
    </w:pPr>
    <w:rPr>
      <w:rFonts w:ascii="Times New Roman" w:hAnsi="Times New Roman"/>
      <w:lang w:val="es-ES_tradnl" w:eastAsia="es-ES"/>
    </w:rPr>
  </w:style>
  <w:style w:type="paragraph" w:customStyle="1" w:styleId="Encabezadodetda">
    <w:name w:val="Encabezado de tda"/>
    <w:basedOn w:val="Normal"/>
    <w:semiHidden/>
    <w:rsid w:val="00102E9C"/>
    <w:pPr>
      <w:widowControl w:val="0"/>
      <w:tabs>
        <w:tab w:val="right" w:pos="9360"/>
      </w:tabs>
      <w:suppressAutoHyphens/>
      <w:snapToGrid w:val="0"/>
      <w:ind w:left="0" w:firstLine="0"/>
      <w:jc w:val="left"/>
    </w:pPr>
    <w:rPr>
      <w:rFonts w:ascii="Courier New" w:hAnsi="Courier New"/>
      <w:lang w:val="en-US" w:eastAsia="es-ES"/>
    </w:rPr>
  </w:style>
  <w:style w:type="paragraph" w:customStyle="1" w:styleId="Encabezadoimpar">
    <w:name w:val="Encabezado impar"/>
    <w:basedOn w:val="Normal"/>
    <w:semiHidden/>
    <w:rsid w:val="00102E9C"/>
    <w:pPr>
      <w:keepLines/>
      <w:tabs>
        <w:tab w:val="right" w:pos="0"/>
        <w:tab w:val="center" w:pos="4320"/>
        <w:tab w:val="right" w:pos="8640"/>
      </w:tabs>
      <w:ind w:left="0" w:firstLine="0"/>
      <w:jc w:val="right"/>
    </w:pPr>
    <w:rPr>
      <w:rFonts w:ascii="Times New Roman" w:hAnsi="Times New Roman"/>
      <w:sz w:val="18"/>
      <w:lang w:val="es-ES_tradnl" w:eastAsia="es-ES"/>
    </w:rPr>
  </w:style>
  <w:style w:type="paragraph" w:customStyle="1" w:styleId="Encabezadopar">
    <w:name w:val="Encabezado par"/>
    <w:basedOn w:val="Normal"/>
    <w:semiHidden/>
    <w:rsid w:val="00102E9C"/>
    <w:pPr>
      <w:keepLines/>
      <w:tabs>
        <w:tab w:val="center" w:pos="4320"/>
        <w:tab w:val="right" w:pos="8640"/>
      </w:tabs>
      <w:ind w:left="0" w:firstLine="0"/>
      <w:jc w:val="left"/>
    </w:pPr>
    <w:rPr>
      <w:rFonts w:ascii="Times New Roman" w:hAnsi="Times New Roman"/>
      <w:sz w:val="18"/>
      <w:lang w:val="es-ES_tradnl" w:eastAsia="es-ES"/>
    </w:rPr>
  </w:style>
  <w:style w:type="paragraph" w:customStyle="1" w:styleId="Encabezadoprimero">
    <w:name w:val="Encabezado primero"/>
    <w:basedOn w:val="Normal"/>
    <w:semiHidden/>
    <w:rsid w:val="00102E9C"/>
    <w:pPr>
      <w:keepLines/>
      <w:tabs>
        <w:tab w:val="center" w:pos="4320"/>
      </w:tabs>
      <w:ind w:left="0" w:firstLine="0"/>
      <w:jc w:val="center"/>
    </w:pPr>
    <w:rPr>
      <w:rFonts w:ascii="Times New Roman" w:hAnsi="Times New Roman"/>
      <w:sz w:val="18"/>
      <w:lang w:val="es-ES_tradnl" w:eastAsia="es-ES"/>
    </w:rPr>
  </w:style>
  <w:style w:type="character" w:customStyle="1" w:styleId="nfasisinicial">
    <w:name w:val="Énfasis inicial"/>
    <w:semiHidden/>
    <w:rsid w:val="00102E9C"/>
    <w:rPr>
      <w:b/>
      <w:i/>
    </w:rPr>
  </w:style>
  <w:style w:type="paragraph" w:customStyle="1" w:styleId="Eslogan">
    <w:name w:val="Eslogan"/>
    <w:basedOn w:val="DireccinTelfono"/>
    <w:next w:val="DireccinTelfono"/>
    <w:semiHidden/>
    <w:rsid w:val="00102E9C"/>
    <w:rPr>
      <w:b/>
      <w:i/>
    </w:rPr>
  </w:style>
  <w:style w:type="paragraph" w:customStyle="1" w:styleId="Etiquetadeparte">
    <w:name w:val="Etiqueta de parte"/>
    <w:basedOn w:val="Normal"/>
    <w:next w:val="Normal"/>
    <w:semiHidden/>
    <w:rsid w:val="00102E9C"/>
    <w:pPr>
      <w:keepNext/>
      <w:spacing w:before="600" w:after="160"/>
      <w:ind w:left="0" w:firstLine="0"/>
      <w:jc w:val="center"/>
    </w:pPr>
    <w:rPr>
      <w:kern w:val="28"/>
      <w:sz w:val="24"/>
      <w:u w:val="single"/>
      <w:lang w:val="es-ES_tradnl" w:eastAsia="es-ES"/>
    </w:rPr>
  </w:style>
  <w:style w:type="paragraph" w:customStyle="1" w:styleId="Etiquetadeseccin">
    <w:name w:val="Etiqueta de sección"/>
    <w:basedOn w:val="Normal"/>
    <w:next w:val="Textoindependiente"/>
    <w:semiHidden/>
    <w:rsid w:val="00102E9C"/>
    <w:pPr>
      <w:keepNext/>
      <w:keepLines/>
      <w:spacing w:before="240" w:after="360"/>
      <w:ind w:left="0" w:firstLine="0"/>
      <w:jc w:val="center"/>
    </w:pPr>
    <w:rPr>
      <w:b/>
      <w:kern w:val="28"/>
      <w:sz w:val="36"/>
      <w:lang w:val="es-ES_tradnl" w:eastAsia="es-ES"/>
    </w:rPr>
  </w:style>
  <w:style w:type="paragraph" w:customStyle="1" w:styleId="FechasNotas">
    <w:name w:val="Fechas/Notas"/>
    <w:basedOn w:val="Normal"/>
    <w:semiHidden/>
    <w:rsid w:val="00102E9C"/>
    <w:pPr>
      <w:ind w:left="0" w:firstLine="0"/>
      <w:jc w:val="left"/>
    </w:pPr>
    <w:rPr>
      <w:rFonts w:ascii="Times New Roman" w:hAnsi="Times New Roman"/>
      <w:b/>
      <w:lang w:val="es-ES_tradnl" w:eastAsia="es-ES"/>
    </w:rPr>
  </w:style>
  <w:style w:type="paragraph" w:customStyle="1" w:styleId="font5">
    <w:name w:val="font5"/>
    <w:basedOn w:val="Normal"/>
    <w:rsid w:val="00102E9C"/>
    <w:pPr>
      <w:spacing w:before="100" w:beforeAutospacing="1" w:after="100" w:afterAutospacing="1"/>
      <w:ind w:left="0" w:firstLine="0"/>
      <w:jc w:val="left"/>
    </w:pPr>
    <w:rPr>
      <w:rFonts w:ascii="CG Times" w:eastAsia="Arial Unicode MS" w:hAnsi="CG Times" w:cs="Arial Unicode MS"/>
      <w:sz w:val="24"/>
      <w:szCs w:val="24"/>
      <w:lang w:val="es-ES" w:eastAsia="es-ES"/>
    </w:rPr>
  </w:style>
  <w:style w:type="paragraph" w:customStyle="1" w:styleId="Imagen">
    <w:name w:val="Imagen"/>
    <w:basedOn w:val="Textoindependiente"/>
    <w:next w:val="Descripcin"/>
    <w:semiHidden/>
    <w:rsid w:val="00102E9C"/>
    <w:pPr>
      <w:keepNext/>
      <w:widowControl/>
      <w:pBdr>
        <w:top w:val="single" w:sz="4" w:space="1" w:color="auto"/>
      </w:pBdr>
      <w:spacing w:after="160" w:line="288" w:lineRule="auto"/>
      <w:jc w:val="left"/>
    </w:pPr>
    <w:rPr>
      <w:rFonts w:ascii="Times New Roman" w:hAnsi="Times New Roman"/>
      <w:sz w:val="16"/>
      <w:lang w:eastAsia="es-ES"/>
    </w:rPr>
  </w:style>
  <w:style w:type="paragraph" w:customStyle="1" w:styleId="ndicebase">
    <w:name w:val="Índice base"/>
    <w:basedOn w:val="Normal"/>
    <w:semiHidden/>
    <w:rsid w:val="00102E9C"/>
    <w:pPr>
      <w:tabs>
        <w:tab w:val="right" w:leader="dot" w:pos="3960"/>
      </w:tabs>
      <w:ind w:left="720" w:hanging="720"/>
      <w:jc w:val="left"/>
    </w:pPr>
    <w:rPr>
      <w:rFonts w:ascii="Times New Roman" w:hAnsi="Times New Roman"/>
      <w:lang w:val="es-ES_tradnl" w:eastAsia="es-ES"/>
    </w:rPr>
  </w:style>
  <w:style w:type="paragraph" w:customStyle="1" w:styleId="Infodocumentosadjuntos">
    <w:name w:val="Info documentos adjuntos"/>
    <w:basedOn w:val="Normal"/>
    <w:semiHidden/>
    <w:rsid w:val="00102E9C"/>
    <w:pPr>
      <w:ind w:left="0" w:firstLine="0"/>
      <w:jc w:val="left"/>
    </w:pPr>
    <w:rPr>
      <w:rFonts w:ascii="Times New Roman" w:hAnsi="Times New Roman"/>
      <w:lang w:val="es-ES" w:eastAsia="es-ES"/>
    </w:rPr>
  </w:style>
  <w:style w:type="paragraph" w:customStyle="1" w:styleId="Legal">
    <w:name w:val="Legal"/>
    <w:basedOn w:val="Normal"/>
    <w:semiHidden/>
    <w:rsid w:val="00102E9C"/>
    <w:pPr>
      <w:ind w:left="86" w:right="86" w:firstLine="0"/>
      <w:jc w:val="left"/>
    </w:pPr>
    <w:rPr>
      <w:rFonts w:ascii="Times New Roman" w:hAnsi="Times New Roman"/>
      <w:sz w:val="12"/>
      <w:lang w:val="es-ES_tradnl" w:eastAsia="es-ES"/>
    </w:rPr>
  </w:style>
  <w:style w:type="paragraph" w:customStyle="1" w:styleId="Listaconnmerosprimero">
    <w:name w:val="Lista con números primero"/>
    <w:basedOn w:val="Listaconnmeros"/>
    <w:next w:val="Listaconnmeros"/>
    <w:semiHidden/>
    <w:rsid w:val="00102E9C"/>
    <w:pPr>
      <w:numPr>
        <w:numId w:val="0"/>
      </w:numPr>
      <w:pBdr>
        <w:top w:val="single" w:sz="4" w:space="1" w:color="auto"/>
      </w:pBdr>
      <w:spacing w:before="80" w:after="16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connmerosltimo">
    <w:name w:val="Lista con números último"/>
    <w:basedOn w:val="Listaconnmeros"/>
    <w:next w:val="Textoindependiente"/>
    <w:semiHidden/>
    <w:rsid w:val="00102E9C"/>
    <w:pPr>
      <w:numPr>
        <w:numId w:val="0"/>
      </w:numPr>
      <w:pBdr>
        <w:top w:val="single" w:sz="4" w:space="1" w:color="auto"/>
      </w:pBdr>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convietasprimero">
    <w:name w:val="Lista con viñetas primero"/>
    <w:basedOn w:val="Listaconvietas"/>
    <w:next w:val="Listaconvietas"/>
    <w:semiHidden/>
    <w:rsid w:val="00102E9C"/>
    <w:pPr>
      <w:numPr>
        <w:numId w:val="0"/>
      </w:numPr>
      <w:spacing w:before="80" w:after="160" w:line="288" w:lineRule="auto"/>
      <w:ind w:left="720" w:hanging="360"/>
      <w:jc w:val="left"/>
    </w:pPr>
    <w:rPr>
      <w:rFonts w:ascii="Times New Roman" w:hAnsi="Times New Roman"/>
      <w:lang w:val="es-ES_tradnl"/>
    </w:rPr>
  </w:style>
  <w:style w:type="paragraph" w:customStyle="1" w:styleId="Listaconvietasltimo">
    <w:name w:val="Lista con viñetas último"/>
    <w:basedOn w:val="Listaconvietas"/>
    <w:next w:val="Textoindependiente"/>
    <w:semiHidden/>
    <w:rsid w:val="00102E9C"/>
    <w:pPr>
      <w:numPr>
        <w:numId w:val="0"/>
      </w:numPr>
      <w:spacing w:after="240" w:line="288" w:lineRule="auto"/>
      <w:ind w:left="720" w:hanging="360"/>
      <w:jc w:val="left"/>
    </w:pPr>
    <w:rPr>
      <w:rFonts w:ascii="Times New Roman" w:hAnsi="Times New Roman"/>
      <w:lang w:val="es-ES_tradnl"/>
    </w:rPr>
  </w:style>
  <w:style w:type="paragraph" w:customStyle="1" w:styleId="Listaprimero">
    <w:name w:val="Lista primero"/>
    <w:basedOn w:val="Lista"/>
    <w:next w:val="Lista"/>
    <w:semiHidden/>
    <w:rsid w:val="00102E9C"/>
    <w:pPr>
      <w:pBdr>
        <w:top w:val="single" w:sz="4" w:space="1" w:color="auto"/>
      </w:pBdr>
      <w:tabs>
        <w:tab w:val="left" w:pos="720"/>
      </w:tabs>
      <w:spacing w:before="80" w:after="8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ltimo">
    <w:name w:val="Lista último"/>
    <w:basedOn w:val="Lista"/>
    <w:next w:val="Textoindependiente"/>
    <w:semiHidden/>
    <w:rsid w:val="00102E9C"/>
    <w:pPr>
      <w:pBdr>
        <w:top w:val="single" w:sz="4" w:space="1" w:color="auto"/>
      </w:pBdr>
      <w:tabs>
        <w:tab w:val="left" w:pos="720"/>
      </w:tabs>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Mantenertextoindependiente">
    <w:name w:val="Mantener texto independiente"/>
    <w:basedOn w:val="Textoindependiente"/>
    <w:semiHidden/>
    <w:rsid w:val="00102E9C"/>
    <w:pPr>
      <w:keepNext/>
      <w:widowControl/>
      <w:pBdr>
        <w:top w:val="single" w:sz="4" w:space="1" w:color="auto"/>
      </w:pBdr>
      <w:spacing w:after="160" w:line="288" w:lineRule="auto"/>
      <w:jc w:val="left"/>
    </w:pPr>
    <w:rPr>
      <w:rFonts w:ascii="Times New Roman" w:hAnsi="Times New Roman"/>
      <w:sz w:val="16"/>
      <w:lang w:eastAsia="es-ES"/>
    </w:rPr>
  </w:style>
  <w:style w:type="paragraph" w:customStyle="1" w:styleId="Nombredelaempresa">
    <w:name w:val="Nombre de la empresa"/>
    <w:basedOn w:val="Normal"/>
    <w:next w:val="Eslogan"/>
    <w:semiHidden/>
    <w:rsid w:val="00102E9C"/>
    <w:pPr>
      <w:spacing w:line="240" w:lineRule="atLeast"/>
      <w:ind w:left="245" w:firstLine="0"/>
      <w:jc w:val="left"/>
    </w:pPr>
    <w:rPr>
      <w:rFonts w:ascii="Times New Roman" w:hAnsi="Times New Roman"/>
      <w:b/>
      <w:sz w:val="36"/>
      <w:lang w:val="es-ES_tradnl" w:eastAsia="es-ES"/>
    </w:rPr>
  </w:style>
  <w:style w:type="paragraph" w:customStyle="1" w:styleId="Notaalpiebase">
    <w:name w:val="Nota al pie base"/>
    <w:basedOn w:val="Normal"/>
    <w:semiHidden/>
    <w:rsid w:val="00102E9C"/>
    <w:pPr>
      <w:tabs>
        <w:tab w:val="left" w:pos="187"/>
      </w:tabs>
      <w:spacing w:line="220" w:lineRule="exact"/>
      <w:ind w:left="187" w:hanging="187"/>
      <w:jc w:val="left"/>
    </w:pPr>
    <w:rPr>
      <w:rFonts w:ascii="Times New Roman" w:hAnsi="Times New Roman"/>
      <w:sz w:val="18"/>
      <w:lang w:val="es-ES_tradnl" w:eastAsia="es-ES"/>
    </w:rPr>
  </w:style>
  <w:style w:type="paragraph" w:customStyle="1" w:styleId="Notas">
    <w:name w:val="Notas"/>
    <w:basedOn w:val="FechasNotas"/>
    <w:semiHidden/>
    <w:rsid w:val="00102E9C"/>
    <w:rPr>
      <w:b w:val="0"/>
    </w:rPr>
  </w:style>
  <w:style w:type="paragraph" w:customStyle="1" w:styleId="Numeracinconnmeros">
    <w:name w:val="Numeración con números"/>
    <w:basedOn w:val="Normal"/>
    <w:semiHidden/>
    <w:rsid w:val="00102E9C"/>
    <w:pPr>
      <w:tabs>
        <w:tab w:val="left" w:pos="142"/>
        <w:tab w:val="num" w:pos="1418"/>
        <w:tab w:val="left" w:pos="9350"/>
      </w:tabs>
      <w:spacing w:before="120" w:after="120" w:line="336" w:lineRule="auto"/>
      <w:ind w:left="0" w:firstLine="0"/>
    </w:pPr>
    <w:rPr>
      <w:rFonts w:cs="Arial"/>
      <w:bCs/>
      <w:lang w:val="es-ES_tradnl" w:eastAsia="es-ES"/>
    </w:rPr>
  </w:style>
  <w:style w:type="paragraph" w:customStyle="1" w:styleId="Nmeros">
    <w:name w:val="Números"/>
    <w:basedOn w:val="Normal"/>
    <w:autoRedefine/>
    <w:semiHidden/>
    <w:rsid w:val="00102E9C"/>
    <w:pPr>
      <w:tabs>
        <w:tab w:val="left" w:pos="142"/>
        <w:tab w:val="left" w:pos="9350"/>
      </w:tabs>
      <w:spacing w:before="240" w:after="120" w:line="360" w:lineRule="auto"/>
      <w:ind w:left="0" w:firstLine="0"/>
    </w:pPr>
    <w:rPr>
      <w:rFonts w:cs="Arial"/>
      <w:bCs/>
      <w:lang w:val="es-ES_tradnl" w:eastAsia="es-ES"/>
    </w:rPr>
  </w:style>
  <w:style w:type="paragraph" w:customStyle="1" w:styleId="Piedepginaimpar">
    <w:name w:val="Pie de página impar"/>
    <w:basedOn w:val="Normal"/>
    <w:semiHidden/>
    <w:rsid w:val="00102E9C"/>
    <w:pPr>
      <w:keepLines/>
      <w:tabs>
        <w:tab w:val="right" w:pos="0"/>
        <w:tab w:val="center" w:pos="4320"/>
        <w:tab w:val="right" w:pos="8640"/>
      </w:tabs>
      <w:ind w:left="0" w:firstLine="0"/>
      <w:jc w:val="right"/>
    </w:pPr>
    <w:rPr>
      <w:rFonts w:ascii="Times New Roman" w:hAnsi="Times New Roman"/>
      <w:sz w:val="16"/>
      <w:lang w:val="es-ES_tradnl" w:eastAsia="es-ES"/>
    </w:rPr>
  </w:style>
  <w:style w:type="paragraph" w:customStyle="1" w:styleId="Piedepginapar">
    <w:name w:val="Pie de página par"/>
    <w:basedOn w:val="Normal"/>
    <w:semiHidden/>
    <w:rsid w:val="00102E9C"/>
    <w:pPr>
      <w:keepLines/>
      <w:tabs>
        <w:tab w:val="center" w:pos="4320"/>
        <w:tab w:val="right" w:pos="8640"/>
      </w:tabs>
      <w:ind w:left="0" w:firstLine="0"/>
      <w:jc w:val="left"/>
    </w:pPr>
    <w:rPr>
      <w:rFonts w:ascii="Times New Roman" w:hAnsi="Times New Roman"/>
      <w:sz w:val="16"/>
      <w:lang w:val="es-ES_tradnl" w:eastAsia="es-ES"/>
    </w:rPr>
  </w:style>
  <w:style w:type="paragraph" w:customStyle="1" w:styleId="Piedepginaprimero">
    <w:name w:val="Pie de página primero"/>
    <w:basedOn w:val="Normal"/>
    <w:semiHidden/>
    <w:rsid w:val="00102E9C"/>
    <w:pPr>
      <w:keepLines/>
      <w:tabs>
        <w:tab w:val="center" w:pos="4320"/>
      </w:tabs>
      <w:ind w:left="0" w:firstLine="0"/>
      <w:jc w:val="center"/>
    </w:pPr>
    <w:rPr>
      <w:rFonts w:ascii="Times New Roman" w:hAnsi="Times New Roman"/>
      <w:sz w:val="16"/>
      <w:lang w:val="es-ES_tradnl" w:eastAsia="es-ES"/>
    </w:rPr>
  </w:style>
  <w:style w:type="paragraph" w:customStyle="1" w:styleId="Portadadesubttulo">
    <w:name w:val="Portada de subtítulo"/>
    <w:basedOn w:val="Normal"/>
    <w:next w:val="Textoindependiente"/>
    <w:semiHidden/>
    <w:rsid w:val="00102E9C"/>
    <w:pPr>
      <w:keepNext/>
      <w:spacing w:before="240" w:after="160"/>
      <w:ind w:left="0" w:firstLine="0"/>
      <w:jc w:val="center"/>
    </w:pPr>
    <w:rPr>
      <w:i/>
      <w:kern w:val="28"/>
      <w:sz w:val="36"/>
      <w:lang w:val="es-ES_tradnl" w:eastAsia="es-ES"/>
    </w:rPr>
  </w:style>
  <w:style w:type="paragraph" w:customStyle="1" w:styleId="Portadadettulo">
    <w:name w:val="Portada de título"/>
    <w:basedOn w:val="Normal"/>
    <w:next w:val="Portadadesubttulo"/>
    <w:semiHidden/>
    <w:rsid w:val="00102E9C"/>
    <w:pPr>
      <w:keepNext/>
      <w:spacing w:before="720" w:after="160"/>
      <w:ind w:left="0" w:firstLine="0"/>
      <w:jc w:val="center"/>
    </w:pPr>
    <w:rPr>
      <w:b/>
      <w:kern w:val="28"/>
      <w:sz w:val="48"/>
      <w:lang w:val="es-ES_tradnl" w:eastAsia="es-ES"/>
    </w:rPr>
  </w:style>
  <w:style w:type="paragraph" w:customStyle="1" w:styleId="Recuocommarcadores">
    <w:name w:val="Recuo com marcadores"/>
    <w:basedOn w:val="Textoindependiente"/>
    <w:next w:val="Textoindependiente"/>
    <w:semiHidden/>
    <w:rsid w:val="00102E9C"/>
    <w:pPr>
      <w:widowControl/>
      <w:pBdr>
        <w:top w:val="single" w:sz="4" w:space="1" w:color="auto"/>
      </w:pBdr>
      <w:tabs>
        <w:tab w:val="num" w:pos="926"/>
      </w:tabs>
      <w:spacing w:line="288" w:lineRule="auto"/>
      <w:ind w:left="926" w:hanging="360"/>
      <w:jc w:val="center"/>
    </w:pPr>
    <w:rPr>
      <w:rFonts w:ascii="Times New Roman" w:hAnsi="Times New Roman"/>
      <w:sz w:val="24"/>
      <w:lang w:val="pt-BR" w:eastAsia="pt-BR"/>
    </w:rPr>
  </w:style>
  <w:style w:type="paragraph" w:customStyle="1" w:styleId="Sinespaciado1">
    <w:name w:val="Sin espaciado1"/>
    <w:semiHidden/>
    <w:rsid w:val="00102E9C"/>
    <w:pPr>
      <w:spacing w:line="288" w:lineRule="auto"/>
      <w:jc w:val="both"/>
    </w:pPr>
    <w:rPr>
      <w:rFonts w:ascii="Calibri" w:hAnsi="Calibri"/>
      <w:sz w:val="22"/>
      <w:szCs w:val="22"/>
      <w:lang w:eastAsia="en-US"/>
    </w:rPr>
  </w:style>
  <w:style w:type="paragraph" w:customStyle="1" w:styleId="Subttulodeparte">
    <w:name w:val="Subtítulo de parte"/>
    <w:basedOn w:val="Normal"/>
    <w:next w:val="Textoindependiente"/>
    <w:semiHidden/>
    <w:rsid w:val="00102E9C"/>
    <w:pPr>
      <w:keepNext/>
      <w:spacing w:before="360" w:after="120"/>
      <w:ind w:left="0" w:firstLine="0"/>
      <w:jc w:val="center"/>
    </w:pPr>
    <w:rPr>
      <w:i/>
      <w:kern w:val="28"/>
      <w:sz w:val="32"/>
      <w:lang w:val="es-ES_tradnl" w:eastAsia="es-ES"/>
    </w:rPr>
  </w:style>
  <w:style w:type="paragraph" w:customStyle="1" w:styleId="Subttulodelcaptulo">
    <w:name w:val="Subtítulo del capítulo"/>
    <w:basedOn w:val="Normal"/>
    <w:next w:val="Textoindependiente"/>
    <w:semiHidden/>
    <w:rsid w:val="00102E9C"/>
    <w:pPr>
      <w:keepNext/>
      <w:keepLines/>
      <w:spacing w:before="360" w:after="360"/>
      <w:ind w:left="0" w:firstLine="0"/>
      <w:jc w:val="center"/>
    </w:pPr>
    <w:rPr>
      <w:i/>
      <w:kern w:val="28"/>
      <w:sz w:val="28"/>
      <w:lang w:val="es-ES_tradnl" w:eastAsia="es-ES"/>
    </w:rPr>
  </w:style>
  <w:style w:type="character" w:customStyle="1" w:styleId="Superndice">
    <w:name w:val="Superíndice"/>
    <w:semiHidden/>
    <w:rsid w:val="00102E9C"/>
    <w:rPr>
      <w:position w:val="0"/>
      <w:vertAlign w:val="superscript"/>
    </w:rPr>
  </w:style>
  <w:style w:type="paragraph" w:customStyle="1" w:styleId="Tdc10">
    <w:name w:val="Tdc 1"/>
    <w:basedOn w:val="Normal"/>
    <w:semiHidden/>
    <w:rsid w:val="00102E9C"/>
    <w:pPr>
      <w:widowControl w:val="0"/>
      <w:tabs>
        <w:tab w:val="right" w:leader="dot" w:pos="9360"/>
      </w:tabs>
      <w:suppressAutoHyphens/>
      <w:snapToGrid w:val="0"/>
      <w:spacing w:before="480"/>
      <w:ind w:left="720" w:right="720" w:hanging="720"/>
      <w:jc w:val="left"/>
    </w:pPr>
    <w:rPr>
      <w:rFonts w:ascii="Courier New" w:hAnsi="Courier New"/>
      <w:lang w:val="en-US" w:eastAsia="es-ES"/>
    </w:rPr>
  </w:style>
  <w:style w:type="paragraph" w:customStyle="1" w:styleId="Tdc20">
    <w:name w:val="Tdc 2"/>
    <w:basedOn w:val="Normal"/>
    <w:semiHidden/>
    <w:rsid w:val="00102E9C"/>
    <w:pPr>
      <w:widowControl w:val="0"/>
      <w:tabs>
        <w:tab w:val="right" w:leader="dot" w:pos="9360"/>
      </w:tabs>
      <w:suppressAutoHyphens/>
      <w:snapToGrid w:val="0"/>
      <w:ind w:left="1440" w:right="720" w:hanging="720"/>
      <w:jc w:val="left"/>
    </w:pPr>
    <w:rPr>
      <w:rFonts w:ascii="Courier New" w:hAnsi="Courier New"/>
      <w:lang w:val="en-US" w:eastAsia="es-ES"/>
    </w:rPr>
  </w:style>
  <w:style w:type="paragraph" w:customStyle="1" w:styleId="Tdc40">
    <w:name w:val="Tdc 4"/>
    <w:basedOn w:val="Normal"/>
    <w:semiHidden/>
    <w:rsid w:val="00102E9C"/>
    <w:pPr>
      <w:widowControl w:val="0"/>
      <w:tabs>
        <w:tab w:val="right" w:leader="dot" w:pos="9360"/>
      </w:tabs>
      <w:suppressAutoHyphens/>
      <w:snapToGrid w:val="0"/>
      <w:ind w:left="2880" w:right="720" w:hanging="720"/>
      <w:jc w:val="left"/>
    </w:pPr>
    <w:rPr>
      <w:rFonts w:ascii="Courier New" w:hAnsi="Courier New"/>
      <w:lang w:val="en-US" w:eastAsia="es-ES"/>
    </w:rPr>
  </w:style>
  <w:style w:type="paragraph" w:customStyle="1" w:styleId="Tdc50">
    <w:name w:val="Tdc 5"/>
    <w:basedOn w:val="Normal"/>
    <w:semiHidden/>
    <w:rsid w:val="00102E9C"/>
    <w:pPr>
      <w:widowControl w:val="0"/>
      <w:tabs>
        <w:tab w:val="right" w:leader="dot" w:pos="9360"/>
      </w:tabs>
      <w:suppressAutoHyphens/>
      <w:snapToGrid w:val="0"/>
      <w:ind w:left="3600" w:right="720" w:hanging="720"/>
      <w:jc w:val="left"/>
    </w:pPr>
    <w:rPr>
      <w:rFonts w:ascii="Courier New" w:hAnsi="Courier New"/>
      <w:lang w:val="en-US" w:eastAsia="es-ES"/>
    </w:rPr>
  </w:style>
  <w:style w:type="paragraph" w:customStyle="1" w:styleId="Tdc60">
    <w:name w:val="Tdc 6"/>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customStyle="1" w:styleId="Tdc70">
    <w:name w:val="Tdc 7"/>
    <w:basedOn w:val="Normal"/>
    <w:semiHidden/>
    <w:rsid w:val="00102E9C"/>
    <w:pPr>
      <w:widowControl w:val="0"/>
      <w:suppressAutoHyphens/>
      <w:snapToGrid w:val="0"/>
      <w:ind w:left="720" w:hanging="720"/>
      <w:jc w:val="left"/>
    </w:pPr>
    <w:rPr>
      <w:rFonts w:ascii="Courier New" w:hAnsi="Courier New"/>
      <w:lang w:val="en-US" w:eastAsia="es-ES"/>
    </w:rPr>
  </w:style>
  <w:style w:type="paragraph" w:customStyle="1" w:styleId="Tdc80">
    <w:name w:val="Tdc 8"/>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customStyle="1" w:styleId="Textodenotaalfinal">
    <w:name w:val="Texto de nota al final"/>
    <w:basedOn w:val="Normal"/>
    <w:semiHidden/>
    <w:rsid w:val="00102E9C"/>
    <w:pPr>
      <w:widowControl w:val="0"/>
      <w:snapToGrid w:val="0"/>
      <w:ind w:left="0" w:firstLine="0"/>
      <w:jc w:val="left"/>
    </w:pPr>
    <w:rPr>
      <w:rFonts w:ascii="Courier New" w:hAnsi="Courier New"/>
      <w:sz w:val="24"/>
      <w:lang w:val="es-ES" w:eastAsia="es-ES"/>
    </w:rPr>
  </w:style>
  <w:style w:type="paragraph" w:customStyle="1" w:styleId="Textodenotaalpie">
    <w:name w:val="Texto de nota al pie"/>
    <w:basedOn w:val="Normal"/>
    <w:semiHidden/>
    <w:rsid w:val="00102E9C"/>
    <w:pPr>
      <w:widowControl w:val="0"/>
      <w:snapToGrid w:val="0"/>
      <w:ind w:left="0" w:firstLine="0"/>
      <w:jc w:val="left"/>
    </w:pPr>
    <w:rPr>
      <w:rFonts w:ascii="Courier New" w:hAnsi="Courier New"/>
      <w:sz w:val="24"/>
      <w:lang w:val="es-ES" w:eastAsia="es-ES"/>
    </w:rPr>
  </w:style>
  <w:style w:type="character" w:styleId="Textoennegrita">
    <w:name w:val="Strong"/>
    <w:basedOn w:val="Fuentedeprrafopredeter"/>
    <w:qFormat/>
    <w:rsid w:val="00102E9C"/>
    <w:rPr>
      <w:rFonts w:cs="Times New Roman"/>
      <w:b/>
      <w:bCs/>
    </w:rPr>
  </w:style>
  <w:style w:type="paragraph" w:customStyle="1" w:styleId="TextoTabla">
    <w:name w:val="TextoTabla"/>
    <w:basedOn w:val="DatosTabla"/>
    <w:semiHidden/>
    <w:rsid w:val="00102E9C"/>
    <w:pPr>
      <w:tabs>
        <w:tab w:val="clear" w:pos="1008"/>
      </w:tabs>
    </w:pPr>
  </w:style>
  <w:style w:type="paragraph" w:customStyle="1" w:styleId="Ttulobase">
    <w:name w:val="Título base"/>
    <w:basedOn w:val="Normal"/>
    <w:next w:val="Textoindependiente"/>
    <w:semiHidden/>
    <w:rsid w:val="00102E9C"/>
    <w:pPr>
      <w:keepNext/>
      <w:spacing w:before="240" w:after="120"/>
      <w:ind w:left="0" w:firstLine="0"/>
      <w:jc w:val="left"/>
    </w:pPr>
    <w:rPr>
      <w:b/>
      <w:kern w:val="28"/>
      <w:sz w:val="36"/>
      <w:lang w:val="es-ES_tradnl" w:eastAsia="es-ES"/>
    </w:rPr>
  </w:style>
  <w:style w:type="character" w:customStyle="1" w:styleId="TtuloCarCar">
    <w:name w:val="Título Car Car"/>
    <w:basedOn w:val="Fuentedeprrafopredeter"/>
    <w:semiHidden/>
    <w:rsid w:val="00102E9C"/>
    <w:rPr>
      <w:rFonts w:ascii="Arial" w:hAnsi="Arial" w:cs="Arial"/>
      <w:b/>
      <w:bCs/>
      <w:kern w:val="28"/>
      <w:sz w:val="32"/>
      <w:szCs w:val="32"/>
      <w:lang w:val="es-ES" w:eastAsia="es-ES" w:bidi="ar-SA"/>
    </w:rPr>
  </w:style>
  <w:style w:type="paragraph" w:customStyle="1" w:styleId="Ttulodelaseccin">
    <w:name w:val="Título de la sección"/>
    <w:basedOn w:val="Ttulobase"/>
    <w:semiHidden/>
    <w:rsid w:val="00102E9C"/>
    <w:pPr>
      <w:spacing w:before="120" w:after="160"/>
    </w:pPr>
    <w:rPr>
      <w:sz w:val="28"/>
    </w:rPr>
  </w:style>
  <w:style w:type="paragraph" w:customStyle="1" w:styleId="Ttulodeparte">
    <w:name w:val="Título de parte"/>
    <w:basedOn w:val="Ttulobase"/>
    <w:next w:val="Subttulodeparte"/>
    <w:semiHidden/>
    <w:rsid w:val="00102E9C"/>
    <w:pPr>
      <w:spacing w:before="600"/>
      <w:jc w:val="center"/>
    </w:pPr>
  </w:style>
  <w:style w:type="paragraph" w:customStyle="1" w:styleId="Ttulodelcaptulo">
    <w:name w:val="Título del capítulo"/>
    <w:basedOn w:val="Normal"/>
    <w:next w:val="Subttulodelcaptulo"/>
    <w:semiHidden/>
    <w:rsid w:val="00102E9C"/>
    <w:pPr>
      <w:keepNext/>
      <w:keepLines/>
      <w:spacing w:before="600"/>
      <w:ind w:left="0" w:firstLine="0"/>
      <w:jc w:val="center"/>
    </w:pPr>
    <w:rPr>
      <w:b/>
      <w:kern w:val="28"/>
      <w:sz w:val="32"/>
      <w:lang w:val="es-ES_tradnl" w:eastAsia="es-ES"/>
    </w:rPr>
  </w:style>
  <w:style w:type="paragraph" w:customStyle="1" w:styleId="Ttulodeldocumento">
    <w:name w:val="Título del documento"/>
    <w:basedOn w:val="Normal"/>
    <w:semiHidden/>
    <w:rsid w:val="00102E9C"/>
    <w:pPr>
      <w:keepNext/>
      <w:spacing w:before="240" w:after="360"/>
      <w:ind w:left="0" w:firstLine="0"/>
      <w:jc w:val="left"/>
    </w:pPr>
    <w:rPr>
      <w:rFonts w:ascii="Times New Roman" w:hAnsi="Times New Roman"/>
      <w:b/>
      <w:kern w:val="28"/>
      <w:sz w:val="36"/>
      <w:lang w:val="es-ES_tradnl" w:eastAsia="es-ES"/>
    </w:rPr>
  </w:style>
  <w:style w:type="paragraph" w:customStyle="1" w:styleId="TtuloColumna">
    <w:name w:val="TítuloColumna"/>
    <w:basedOn w:val="Normal"/>
    <w:semiHidden/>
    <w:rsid w:val="00102E9C"/>
    <w:pPr>
      <w:ind w:left="0" w:firstLine="0"/>
      <w:jc w:val="center"/>
    </w:pPr>
    <w:rPr>
      <w:rFonts w:ascii="Times New Roman" w:hAnsi="Times New Roman"/>
      <w:b/>
      <w:caps/>
      <w:color w:val="000000"/>
      <w:lang w:val="es-ES_tradnl" w:eastAsia="es-ES"/>
    </w:rPr>
  </w:style>
  <w:style w:type="paragraph" w:customStyle="1" w:styleId="Vietas1">
    <w:name w:val="Viñetas1"/>
    <w:basedOn w:val="Normal"/>
    <w:semiHidden/>
    <w:rsid w:val="00102E9C"/>
    <w:pPr>
      <w:ind w:left="0" w:firstLine="0"/>
    </w:pPr>
    <w:rPr>
      <w:szCs w:val="24"/>
      <w:lang w:val="es-ES" w:eastAsia="es-ES"/>
    </w:rPr>
  </w:style>
  <w:style w:type="paragraph" w:customStyle="1" w:styleId="Vietas2">
    <w:name w:val="Viñetas2"/>
    <w:basedOn w:val="Vietas1"/>
    <w:semiHidden/>
    <w:rsid w:val="00102E9C"/>
    <w:pPr>
      <w:tabs>
        <w:tab w:val="num" w:pos="360"/>
        <w:tab w:val="num" w:pos="540"/>
      </w:tabs>
      <w:ind w:left="360" w:hanging="360"/>
    </w:pPr>
    <w:rPr>
      <w:rFonts w:ascii="Univers" w:hAnsi="Univers"/>
      <w:color w:val="000000"/>
      <w:sz w:val="22"/>
    </w:rPr>
  </w:style>
  <w:style w:type="paragraph" w:customStyle="1" w:styleId="xl24">
    <w:name w:val="xl24"/>
    <w:basedOn w:val="Normal"/>
    <w:semiHidden/>
    <w:rsid w:val="00102E9C"/>
    <w:pPr>
      <w:pBdr>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5">
    <w:name w:val="xl25"/>
    <w:basedOn w:val="Normal"/>
    <w:semiHidden/>
    <w:rsid w:val="00102E9C"/>
    <w:pPr>
      <w:pBdr>
        <w:top w:val="single" w:sz="4"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6">
    <w:name w:val="xl26"/>
    <w:basedOn w:val="Normal"/>
    <w:semiHidden/>
    <w:rsid w:val="00102E9C"/>
    <w:pP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7">
    <w:name w:val="xl27"/>
    <w:basedOn w:val="Normal"/>
    <w:semiHidden/>
    <w:rsid w:val="00102E9C"/>
    <w:pPr>
      <w:pBdr>
        <w:top w:val="single" w:sz="4"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u w:val="single"/>
      <w:lang w:val="es-ES" w:eastAsia="es-ES"/>
    </w:rPr>
  </w:style>
  <w:style w:type="paragraph" w:customStyle="1" w:styleId="xl28">
    <w:name w:val="xl28"/>
    <w:basedOn w:val="Normal"/>
    <w:semiHidden/>
    <w:rsid w:val="00102E9C"/>
    <w:pPr>
      <w:pBdr>
        <w:top w:val="single" w:sz="8" w:space="0" w:color="auto"/>
        <w:left w:val="single" w:sz="8" w:space="0" w:color="auto"/>
        <w:bottom w:val="single" w:sz="4" w:space="0" w:color="auto"/>
        <w:right w:val="single" w:sz="4" w:space="0" w:color="auto"/>
      </w:pBdr>
      <w:spacing w:before="100" w:beforeAutospacing="1" w:after="100" w:afterAutospacing="1"/>
      <w:ind w:left="0" w:firstLine="0"/>
      <w:jc w:val="left"/>
    </w:pPr>
    <w:rPr>
      <w:rFonts w:ascii="Times New Roman" w:hAnsi="Times New Roman"/>
      <w:sz w:val="18"/>
      <w:szCs w:val="18"/>
      <w:lang w:val="es-ES" w:eastAsia="es-ES"/>
    </w:rPr>
  </w:style>
  <w:style w:type="paragraph" w:customStyle="1" w:styleId="xl29">
    <w:name w:val="xl29"/>
    <w:basedOn w:val="Normal"/>
    <w:semiHidden/>
    <w:rsid w:val="00102E9C"/>
    <w:pPr>
      <w:pBdr>
        <w:top w:val="single" w:sz="8"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0">
    <w:name w:val="xl30"/>
    <w:basedOn w:val="Normal"/>
    <w:semiHidden/>
    <w:rsid w:val="00102E9C"/>
    <w:pPr>
      <w:pBdr>
        <w:top w:val="single" w:sz="4" w:space="0" w:color="auto"/>
        <w:left w:val="single" w:sz="8"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b/>
      <w:bCs/>
      <w:sz w:val="18"/>
      <w:szCs w:val="18"/>
      <w:lang w:val="es-ES" w:eastAsia="es-ES"/>
    </w:rPr>
  </w:style>
  <w:style w:type="paragraph" w:customStyle="1" w:styleId="xl31">
    <w:name w:val="xl31"/>
    <w:basedOn w:val="Normal"/>
    <w:semiHidden/>
    <w:rsid w:val="00102E9C"/>
    <w:pPr>
      <w:pBdr>
        <w:top w:val="single" w:sz="4" w:space="0" w:color="auto"/>
        <w:left w:val="single" w:sz="4"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b/>
      <w:bCs/>
      <w:sz w:val="18"/>
      <w:szCs w:val="18"/>
      <w:lang w:val="es-ES" w:eastAsia="es-ES"/>
    </w:rPr>
  </w:style>
  <w:style w:type="paragraph" w:customStyle="1" w:styleId="xl32">
    <w:name w:val="xl32"/>
    <w:basedOn w:val="Normal"/>
    <w:semiHidden/>
    <w:rsid w:val="00102E9C"/>
    <w:pPr>
      <w:pBdr>
        <w:left w:val="single" w:sz="8"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3">
    <w:name w:val="xl33"/>
    <w:basedOn w:val="Normal"/>
    <w:semiHidden/>
    <w:rsid w:val="00102E9C"/>
    <w:pPr>
      <w:pBdr>
        <w:top w:val="single" w:sz="4" w:space="0" w:color="auto"/>
        <w:left w:val="single" w:sz="8"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4">
    <w:name w:val="xl34"/>
    <w:basedOn w:val="Normal"/>
    <w:semiHidden/>
    <w:rsid w:val="00102E9C"/>
    <w:pPr>
      <w:pBdr>
        <w:top w:val="single" w:sz="4" w:space="0" w:color="auto"/>
        <w:left w:val="single" w:sz="8" w:space="0" w:color="auto"/>
        <w:bottom w:val="single" w:sz="4" w:space="0" w:color="auto"/>
        <w:right w:val="single" w:sz="4" w:space="0" w:color="auto"/>
      </w:pBdr>
      <w:spacing w:before="100" w:beforeAutospacing="1" w:after="100" w:afterAutospacing="1"/>
      <w:ind w:left="0" w:firstLine="0"/>
      <w:jc w:val="left"/>
    </w:pPr>
    <w:rPr>
      <w:rFonts w:ascii="Times New Roman" w:hAnsi="Times New Roman"/>
      <w:sz w:val="18"/>
      <w:szCs w:val="18"/>
      <w:lang w:val="es-ES" w:eastAsia="es-ES"/>
    </w:rPr>
  </w:style>
  <w:style w:type="paragraph" w:customStyle="1" w:styleId="xl35">
    <w:name w:val="xl35"/>
    <w:basedOn w:val="Normal"/>
    <w:semiHidden/>
    <w:rsid w:val="00102E9C"/>
    <w:pPr>
      <w:pBdr>
        <w:top w:val="single" w:sz="4" w:space="0" w:color="auto"/>
        <w:left w:val="single" w:sz="8"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6">
    <w:name w:val="xl36"/>
    <w:basedOn w:val="Normal"/>
    <w:semiHidden/>
    <w:rsid w:val="00102E9C"/>
    <w:pPr>
      <w:pBdr>
        <w:top w:val="single" w:sz="4" w:space="0" w:color="auto"/>
        <w:left w:val="single" w:sz="4"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7">
    <w:name w:val="xl37"/>
    <w:basedOn w:val="Normal"/>
    <w:semiHidden/>
    <w:rsid w:val="00102E9C"/>
    <w:pPr>
      <w:spacing w:before="100" w:beforeAutospacing="1" w:after="100" w:afterAutospacing="1"/>
      <w:ind w:left="0" w:firstLine="0"/>
      <w:jc w:val="center"/>
    </w:pPr>
    <w:rPr>
      <w:rFonts w:cs="Arial"/>
      <w:b/>
      <w:bCs/>
      <w:sz w:val="18"/>
      <w:szCs w:val="18"/>
      <w:lang w:val="es-ES" w:eastAsia="es-ES"/>
    </w:rPr>
  </w:style>
  <w:style w:type="paragraph" w:customStyle="1" w:styleId="xl38">
    <w:name w:val="xl38"/>
    <w:basedOn w:val="Normal"/>
    <w:semiHidden/>
    <w:rsid w:val="00102E9C"/>
    <w:pPr>
      <w:spacing w:before="100" w:beforeAutospacing="1" w:after="100" w:afterAutospacing="1"/>
      <w:ind w:left="0" w:firstLine="0"/>
      <w:jc w:val="left"/>
    </w:pPr>
    <w:rPr>
      <w:rFonts w:cs="Arial"/>
      <w:b/>
      <w:bCs/>
      <w:sz w:val="18"/>
      <w:szCs w:val="18"/>
      <w:lang w:val="es-ES" w:eastAsia="es-ES"/>
    </w:rPr>
  </w:style>
  <w:style w:type="character" w:customStyle="1" w:styleId="Estilo2Car">
    <w:name w:val="Estilo2 Car"/>
    <w:basedOn w:val="Ttulo3Car"/>
    <w:rsid w:val="00102E9C"/>
    <w:rPr>
      <w:rFonts w:ascii="Arial" w:hAnsi="Arial" w:cs="Arial"/>
      <w:b/>
      <w:bCs/>
      <w:kern w:val="28"/>
      <w:sz w:val="24"/>
      <w:szCs w:val="22"/>
      <w:lang w:val="es-CL" w:eastAsia="en-US"/>
    </w:rPr>
  </w:style>
  <w:style w:type="character" w:styleId="Mencinsinresolver">
    <w:name w:val="Unresolved Mention"/>
    <w:basedOn w:val="Fuentedeprrafopredeter"/>
    <w:uiPriority w:val="99"/>
    <w:semiHidden/>
    <w:unhideWhenUsed/>
    <w:rsid w:val="00102E9C"/>
    <w:rPr>
      <w:color w:val="605E5C"/>
      <w:shd w:val="clear" w:color="auto" w:fill="E1DFDD"/>
    </w:rPr>
  </w:style>
  <w:style w:type="paragraph" w:customStyle="1" w:styleId="SDI-Texto1">
    <w:name w:val="SDI - Texto 1"/>
    <w:basedOn w:val="Normal"/>
    <w:link w:val="SDI-Texto1Car"/>
    <w:rsid w:val="00102E9C"/>
    <w:pPr>
      <w:widowControl w:val="0"/>
      <w:spacing w:line="240" w:lineRule="auto"/>
      <w:ind w:firstLine="0"/>
    </w:pPr>
    <w:rPr>
      <w:rFonts w:ascii="Frutiger-Light" w:hAnsi="Frutiger-Light" w:cs="Arial"/>
      <w:lang w:val="es-ES" w:eastAsia="es-MX"/>
    </w:rPr>
  </w:style>
  <w:style w:type="character" w:customStyle="1" w:styleId="SDI-Texto1Car">
    <w:name w:val="SDI - Texto 1 Car"/>
    <w:link w:val="SDI-Texto1"/>
    <w:locked/>
    <w:rsid w:val="00102E9C"/>
    <w:rPr>
      <w:rFonts w:ascii="Frutiger-Light" w:hAnsi="Frutiger-Light" w:cs="Arial"/>
      <w:lang w:eastAsia="es-MX"/>
    </w:rPr>
  </w:style>
  <w:style w:type="paragraph" w:customStyle="1" w:styleId="paragraph">
    <w:name w:val="paragraph"/>
    <w:basedOn w:val="Normal"/>
    <w:rsid w:val="006511C8"/>
    <w:pPr>
      <w:spacing w:before="100" w:beforeAutospacing="1" w:after="100" w:afterAutospacing="1" w:line="240" w:lineRule="auto"/>
      <w:ind w:left="0" w:firstLine="0"/>
      <w:jc w:val="left"/>
    </w:pPr>
    <w:rPr>
      <w:rFonts w:ascii="Times New Roman" w:hAnsi="Times New Roman"/>
      <w:sz w:val="24"/>
      <w:szCs w:val="24"/>
      <w:lang w:eastAsia="es-CL"/>
    </w:rPr>
  </w:style>
  <w:style w:type="character" w:customStyle="1" w:styleId="eop">
    <w:name w:val="eop"/>
    <w:basedOn w:val="Fuentedeprrafopredeter"/>
    <w:rsid w:val="006511C8"/>
  </w:style>
  <w:style w:type="paragraph" w:customStyle="1" w:styleId="msonormal0">
    <w:name w:val="msonormal"/>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customStyle="1" w:styleId="xl65">
    <w:name w:val="xl65"/>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customStyle="1" w:styleId="xl66">
    <w:name w:val="xl66"/>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customStyle="1" w:styleId="xl67">
    <w:name w:val="xl67"/>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left"/>
      <w:textAlignment w:val="center"/>
    </w:pPr>
    <w:rPr>
      <w:rFonts w:ascii="Times New Roman" w:hAnsi="Times New Roman"/>
      <w:lang w:eastAsia="es-CL"/>
    </w:rPr>
  </w:style>
  <w:style w:type="paragraph" w:customStyle="1" w:styleId="xl68">
    <w:name w:val="xl68"/>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lang w:eastAsia="es-CL"/>
    </w:rPr>
  </w:style>
  <w:style w:type="paragraph" w:customStyle="1" w:styleId="xl69">
    <w:name w:val="xl69"/>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left"/>
    </w:pPr>
    <w:rPr>
      <w:rFonts w:ascii="Times New Roman" w:hAnsi="Times New Roman"/>
      <w:lang w:eastAsia="es-CL"/>
    </w:rPr>
  </w:style>
  <w:style w:type="paragraph" w:customStyle="1" w:styleId="xl70">
    <w:name w:val="xl70"/>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customStyle="1" w:styleId="xl71">
    <w:name w:val="xl71"/>
    <w:basedOn w:val="Normal"/>
    <w:rsid w:val="00730AAB"/>
    <w:pPr>
      <w:spacing w:before="100" w:beforeAutospacing="1" w:after="100" w:afterAutospacing="1" w:line="240" w:lineRule="auto"/>
      <w:ind w:left="0" w:firstLine="0"/>
      <w:jc w:val="center"/>
      <w:textAlignment w:val="center"/>
    </w:pPr>
    <w:rPr>
      <w:rFonts w:ascii="Times New Roman" w:hAnsi="Times New Roman"/>
      <w:sz w:val="24"/>
      <w:szCs w:val="24"/>
      <w:lang w:eastAsia="es-CL"/>
    </w:rPr>
  </w:style>
  <w:style w:type="paragraph" w:customStyle="1" w:styleId="xl72">
    <w:name w:val="xl72"/>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lang w:eastAsia="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045413">
      <w:bodyDiv w:val="1"/>
      <w:marLeft w:val="0"/>
      <w:marRight w:val="0"/>
      <w:marTop w:val="0"/>
      <w:marBottom w:val="0"/>
      <w:divBdr>
        <w:top w:val="none" w:sz="0" w:space="0" w:color="auto"/>
        <w:left w:val="none" w:sz="0" w:space="0" w:color="auto"/>
        <w:bottom w:val="none" w:sz="0" w:space="0" w:color="auto"/>
        <w:right w:val="none" w:sz="0" w:space="0" w:color="auto"/>
      </w:divBdr>
    </w:div>
    <w:div w:id="16738551">
      <w:bodyDiv w:val="1"/>
      <w:marLeft w:val="0"/>
      <w:marRight w:val="0"/>
      <w:marTop w:val="0"/>
      <w:marBottom w:val="0"/>
      <w:divBdr>
        <w:top w:val="none" w:sz="0" w:space="0" w:color="auto"/>
        <w:left w:val="none" w:sz="0" w:space="0" w:color="auto"/>
        <w:bottom w:val="none" w:sz="0" w:space="0" w:color="auto"/>
        <w:right w:val="none" w:sz="0" w:space="0" w:color="auto"/>
      </w:divBdr>
    </w:div>
    <w:div w:id="21632052">
      <w:bodyDiv w:val="1"/>
      <w:marLeft w:val="0"/>
      <w:marRight w:val="0"/>
      <w:marTop w:val="0"/>
      <w:marBottom w:val="0"/>
      <w:divBdr>
        <w:top w:val="none" w:sz="0" w:space="0" w:color="auto"/>
        <w:left w:val="none" w:sz="0" w:space="0" w:color="auto"/>
        <w:bottom w:val="none" w:sz="0" w:space="0" w:color="auto"/>
        <w:right w:val="none" w:sz="0" w:space="0" w:color="auto"/>
      </w:divBdr>
    </w:div>
    <w:div w:id="37247760">
      <w:bodyDiv w:val="1"/>
      <w:marLeft w:val="0"/>
      <w:marRight w:val="0"/>
      <w:marTop w:val="0"/>
      <w:marBottom w:val="0"/>
      <w:divBdr>
        <w:top w:val="none" w:sz="0" w:space="0" w:color="auto"/>
        <w:left w:val="none" w:sz="0" w:space="0" w:color="auto"/>
        <w:bottom w:val="none" w:sz="0" w:space="0" w:color="auto"/>
        <w:right w:val="none" w:sz="0" w:space="0" w:color="auto"/>
      </w:divBdr>
      <w:divsChild>
        <w:div w:id="1734884246">
          <w:marLeft w:val="0"/>
          <w:marRight w:val="0"/>
          <w:marTop w:val="0"/>
          <w:marBottom w:val="0"/>
          <w:divBdr>
            <w:top w:val="none" w:sz="0" w:space="0" w:color="auto"/>
            <w:left w:val="none" w:sz="0" w:space="0" w:color="auto"/>
            <w:bottom w:val="none" w:sz="0" w:space="0" w:color="auto"/>
            <w:right w:val="none" w:sz="0" w:space="0" w:color="auto"/>
          </w:divBdr>
        </w:div>
        <w:div w:id="244530944">
          <w:marLeft w:val="0"/>
          <w:marRight w:val="0"/>
          <w:marTop w:val="0"/>
          <w:marBottom w:val="0"/>
          <w:divBdr>
            <w:top w:val="none" w:sz="0" w:space="0" w:color="auto"/>
            <w:left w:val="none" w:sz="0" w:space="0" w:color="auto"/>
            <w:bottom w:val="none" w:sz="0" w:space="0" w:color="auto"/>
            <w:right w:val="none" w:sz="0" w:space="0" w:color="auto"/>
          </w:divBdr>
        </w:div>
        <w:div w:id="2128428728">
          <w:marLeft w:val="0"/>
          <w:marRight w:val="0"/>
          <w:marTop w:val="0"/>
          <w:marBottom w:val="0"/>
          <w:divBdr>
            <w:top w:val="none" w:sz="0" w:space="0" w:color="auto"/>
            <w:left w:val="none" w:sz="0" w:space="0" w:color="auto"/>
            <w:bottom w:val="none" w:sz="0" w:space="0" w:color="auto"/>
            <w:right w:val="none" w:sz="0" w:space="0" w:color="auto"/>
          </w:divBdr>
        </w:div>
        <w:div w:id="863519813">
          <w:marLeft w:val="0"/>
          <w:marRight w:val="0"/>
          <w:marTop w:val="0"/>
          <w:marBottom w:val="0"/>
          <w:divBdr>
            <w:top w:val="none" w:sz="0" w:space="0" w:color="auto"/>
            <w:left w:val="none" w:sz="0" w:space="0" w:color="auto"/>
            <w:bottom w:val="none" w:sz="0" w:space="0" w:color="auto"/>
            <w:right w:val="none" w:sz="0" w:space="0" w:color="auto"/>
          </w:divBdr>
        </w:div>
        <w:div w:id="9842628">
          <w:marLeft w:val="0"/>
          <w:marRight w:val="0"/>
          <w:marTop w:val="0"/>
          <w:marBottom w:val="0"/>
          <w:divBdr>
            <w:top w:val="none" w:sz="0" w:space="0" w:color="auto"/>
            <w:left w:val="none" w:sz="0" w:space="0" w:color="auto"/>
            <w:bottom w:val="none" w:sz="0" w:space="0" w:color="auto"/>
            <w:right w:val="none" w:sz="0" w:space="0" w:color="auto"/>
          </w:divBdr>
        </w:div>
      </w:divsChild>
    </w:div>
    <w:div w:id="106782985">
      <w:bodyDiv w:val="1"/>
      <w:marLeft w:val="0"/>
      <w:marRight w:val="0"/>
      <w:marTop w:val="0"/>
      <w:marBottom w:val="0"/>
      <w:divBdr>
        <w:top w:val="none" w:sz="0" w:space="0" w:color="auto"/>
        <w:left w:val="none" w:sz="0" w:space="0" w:color="auto"/>
        <w:bottom w:val="none" w:sz="0" w:space="0" w:color="auto"/>
        <w:right w:val="none" w:sz="0" w:space="0" w:color="auto"/>
      </w:divBdr>
    </w:div>
    <w:div w:id="130098528">
      <w:bodyDiv w:val="1"/>
      <w:marLeft w:val="0"/>
      <w:marRight w:val="0"/>
      <w:marTop w:val="0"/>
      <w:marBottom w:val="0"/>
      <w:divBdr>
        <w:top w:val="none" w:sz="0" w:space="0" w:color="auto"/>
        <w:left w:val="none" w:sz="0" w:space="0" w:color="auto"/>
        <w:bottom w:val="none" w:sz="0" w:space="0" w:color="auto"/>
        <w:right w:val="none" w:sz="0" w:space="0" w:color="auto"/>
      </w:divBdr>
    </w:div>
    <w:div w:id="142815815">
      <w:bodyDiv w:val="1"/>
      <w:marLeft w:val="0"/>
      <w:marRight w:val="0"/>
      <w:marTop w:val="0"/>
      <w:marBottom w:val="0"/>
      <w:divBdr>
        <w:top w:val="none" w:sz="0" w:space="0" w:color="auto"/>
        <w:left w:val="none" w:sz="0" w:space="0" w:color="auto"/>
        <w:bottom w:val="none" w:sz="0" w:space="0" w:color="auto"/>
        <w:right w:val="none" w:sz="0" w:space="0" w:color="auto"/>
      </w:divBdr>
    </w:div>
    <w:div w:id="172234118">
      <w:bodyDiv w:val="1"/>
      <w:marLeft w:val="0"/>
      <w:marRight w:val="0"/>
      <w:marTop w:val="0"/>
      <w:marBottom w:val="0"/>
      <w:divBdr>
        <w:top w:val="none" w:sz="0" w:space="0" w:color="auto"/>
        <w:left w:val="none" w:sz="0" w:space="0" w:color="auto"/>
        <w:bottom w:val="none" w:sz="0" w:space="0" w:color="auto"/>
        <w:right w:val="none" w:sz="0" w:space="0" w:color="auto"/>
      </w:divBdr>
    </w:div>
    <w:div w:id="173807199">
      <w:bodyDiv w:val="1"/>
      <w:marLeft w:val="0"/>
      <w:marRight w:val="0"/>
      <w:marTop w:val="0"/>
      <w:marBottom w:val="0"/>
      <w:divBdr>
        <w:top w:val="none" w:sz="0" w:space="0" w:color="auto"/>
        <w:left w:val="none" w:sz="0" w:space="0" w:color="auto"/>
        <w:bottom w:val="none" w:sz="0" w:space="0" w:color="auto"/>
        <w:right w:val="none" w:sz="0" w:space="0" w:color="auto"/>
      </w:divBdr>
    </w:div>
    <w:div w:id="274406588">
      <w:bodyDiv w:val="1"/>
      <w:marLeft w:val="0"/>
      <w:marRight w:val="0"/>
      <w:marTop w:val="0"/>
      <w:marBottom w:val="0"/>
      <w:divBdr>
        <w:top w:val="none" w:sz="0" w:space="0" w:color="auto"/>
        <w:left w:val="none" w:sz="0" w:space="0" w:color="auto"/>
        <w:bottom w:val="none" w:sz="0" w:space="0" w:color="auto"/>
        <w:right w:val="none" w:sz="0" w:space="0" w:color="auto"/>
      </w:divBdr>
    </w:div>
    <w:div w:id="305815694">
      <w:bodyDiv w:val="1"/>
      <w:marLeft w:val="0"/>
      <w:marRight w:val="0"/>
      <w:marTop w:val="0"/>
      <w:marBottom w:val="0"/>
      <w:divBdr>
        <w:top w:val="none" w:sz="0" w:space="0" w:color="auto"/>
        <w:left w:val="none" w:sz="0" w:space="0" w:color="auto"/>
        <w:bottom w:val="none" w:sz="0" w:space="0" w:color="auto"/>
        <w:right w:val="none" w:sz="0" w:space="0" w:color="auto"/>
      </w:divBdr>
      <w:divsChild>
        <w:div w:id="1455977899">
          <w:marLeft w:val="0"/>
          <w:marRight w:val="0"/>
          <w:marTop w:val="0"/>
          <w:marBottom w:val="0"/>
          <w:divBdr>
            <w:top w:val="none" w:sz="0" w:space="0" w:color="auto"/>
            <w:left w:val="none" w:sz="0" w:space="0" w:color="auto"/>
            <w:bottom w:val="none" w:sz="0" w:space="0" w:color="auto"/>
            <w:right w:val="none" w:sz="0" w:space="0" w:color="auto"/>
          </w:divBdr>
          <w:divsChild>
            <w:div w:id="1336609930">
              <w:marLeft w:val="0"/>
              <w:marRight w:val="0"/>
              <w:marTop w:val="0"/>
              <w:marBottom w:val="0"/>
              <w:divBdr>
                <w:top w:val="none" w:sz="0" w:space="0" w:color="auto"/>
                <w:left w:val="none" w:sz="0" w:space="0" w:color="auto"/>
                <w:bottom w:val="none" w:sz="0" w:space="0" w:color="auto"/>
                <w:right w:val="none" w:sz="0" w:space="0" w:color="auto"/>
              </w:divBdr>
            </w:div>
            <w:div w:id="531771394">
              <w:marLeft w:val="0"/>
              <w:marRight w:val="0"/>
              <w:marTop w:val="0"/>
              <w:marBottom w:val="0"/>
              <w:divBdr>
                <w:top w:val="none" w:sz="0" w:space="0" w:color="auto"/>
                <w:left w:val="none" w:sz="0" w:space="0" w:color="auto"/>
                <w:bottom w:val="none" w:sz="0" w:space="0" w:color="auto"/>
                <w:right w:val="none" w:sz="0" w:space="0" w:color="auto"/>
              </w:divBdr>
            </w:div>
            <w:div w:id="713777915">
              <w:marLeft w:val="0"/>
              <w:marRight w:val="0"/>
              <w:marTop w:val="0"/>
              <w:marBottom w:val="0"/>
              <w:divBdr>
                <w:top w:val="none" w:sz="0" w:space="0" w:color="auto"/>
                <w:left w:val="none" w:sz="0" w:space="0" w:color="auto"/>
                <w:bottom w:val="none" w:sz="0" w:space="0" w:color="auto"/>
                <w:right w:val="none" w:sz="0" w:space="0" w:color="auto"/>
              </w:divBdr>
            </w:div>
          </w:divsChild>
        </w:div>
        <w:div w:id="80178381">
          <w:marLeft w:val="0"/>
          <w:marRight w:val="0"/>
          <w:marTop w:val="0"/>
          <w:marBottom w:val="0"/>
          <w:divBdr>
            <w:top w:val="none" w:sz="0" w:space="0" w:color="auto"/>
            <w:left w:val="none" w:sz="0" w:space="0" w:color="auto"/>
            <w:bottom w:val="none" w:sz="0" w:space="0" w:color="auto"/>
            <w:right w:val="none" w:sz="0" w:space="0" w:color="auto"/>
          </w:divBdr>
          <w:divsChild>
            <w:div w:id="189361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60669">
      <w:bodyDiv w:val="1"/>
      <w:marLeft w:val="0"/>
      <w:marRight w:val="0"/>
      <w:marTop w:val="0"/>
      <w:marBottom w:val="0"/>
      <w:divBdr>
        <w:top w:val="none" w:sz="0" w:space="0" w:color="auto"/>
        <w:left w:val="none" w:sz="0" w:space="0" w:color="auto"/>
        <w:bottom w:val="none" w:sz="0" w:space="0" w:color="auto"/>
        <w:right w:val="none" w:sz="0" w:space="0" w:color="auto"/>
      </w:divBdr>
    </w:div>
    <w:div w:id="329600493">
      <w:bodyDiv w:val="1"/>
      <w:marLeft w:val="0"/>
      <w:marRight w:val="0"/>
      <w:marTop w:val="0"/>
      <w:marBottom w:val="0"/>
      <w:divBdr>
        <w:top w:val="none" w:sz="0" w:space="0" w:color="auto"/>
        <w:left w:val="none" w:sz="0" w:space="0" w:color="auto"/>
        <w:bottom w:val="none" w:sz="0" w:space="0" w:color="auto"/>
        <w:right w:val="none" w:sz="0" w:space="0" w:color="auto"/>
      </w:divBdr>
    </w:div>
    <w:div w:id="336810487">
      <w:bodyDiv w:val="1"/>
      <w:marLeft w:val="0"/>
      <w:marRight w:val="0"/>
      <w:marTop w:val="0"/>
      <w:marBottom w:val="0"/>
      <w:divBdr>
        <w:top w:val="none" w:sz="0" w:space="0" w:color="auto"/>
        <w:left w:val="none" w:sz="0" w:space="0" w:color="auto"/>
        <w:bottom w:val="none" w:sz="0" w:space="0" w:color="auto"/>
        <w:right w:val="none" w:sz="0" w:space="0" w:color="auto"/>
      </w:divBdr>
    </w:div>
    <w:div w:id="344013588">
      <w:bodyDiv w:val="1"/>
      <w:marLeft w:val="0"/>
      <w:marRight w:val="0"/>
      <w:marTop w:val="0"/>
      <w:marBottom w:val="0"/>
      <w:divBdr>
        <w:top w:val="none" w:sz="0" w:space="0" w:color="auto"/>
        <w:left w:val="none" w:sz="0" w:space="0" w:color="auto"/>
        <w:bottom w:val="none" w:sz="0" w:space="0" w:color="auto"/>
        <w:right w:val="none" w:sz="0" w:space="0" w:color="auto"/>
      </w:divBdr>
    </w:div>
    <w:div w:id="378358560">
      <w:bodyDiv w:val="1"/>
      <w:marLeft w:val="0"/>
      <w:marRight w:val="0"/>
      <w:marTop w:val="0"/>
      <w:marBottom w:val="0"/>
      <w:divBdr>
        <w:top w:val="none" w:sz="0" w:space="0" w:color="auto"/>
        <w:left w:val="none" w:sz="0" w:space="0" w:color="auto"/>
        <w:bottom w:val="none" w:sz="0" w:space="0" w:color="auto"/>
        <w:right w:val="none" w:sz="0" w:space="0" w:color="auto"/>
      </w:divBdr>
    </w:div>
    <w:div w:id="393547841">
      <w:bodyDiv w:val="1"/>
      <w:marLeft w:val="0"/>
      <w:marRight w:val="0"/>
      <w:marTop w:val="0"/>
      <w:marBottom w:val="0"/>
      <w:divBdr>
        <w:top w:val="none" w:sz="0" w:space="0" w:color="auto"/>
        <w:left w:val="none" w:sz="0" w:space="0" w:color="auto"/>
        <w:bottom w:val="none" w:sz="0" w:space="0" w:color="auto"/>
        <w:right w:val="none" w:sz="0" w:space="0" w:color="auto"/>
      </w:divBdr>
    </w:div>
    <w:div w:id="422722445">
      <w:bodyDiv w:val="1"/>
      <w:marLeft w:val="0"/>
      <w:marRight w:val="0"/>
      <w:marTop w:val="0"/>
      <w:marBottom w:val="0"/>
      <w:divBdr>
        <w:top w:val="none" w:sz="0" w:space="0" w:color="auto"/>
        <w:left w:val="none" w:sz="0" w:space="0" w:color="auto"/>
        <w:bottom w:val="none" w:sz="0" w:space="0" w:color="auto"/>
        <w:right w:val="none" w:sz="0" w:space="0" w:color="auto"/>
      </w:divBdr>
    </w:div>
    <w:div w:id="447970926">
      <w:bodyDiv w:val="1"/>
      <w:marLeft w:val="0"/>
      <w:marRight w:val="0"/>
      <w:marTop w:val="0"/>
      <w:marBottom w:val="0"/>
      <w:divBdr>
        <w:top w:val="none" w:sz="0" w:space="0" w:color="auto"/>
        <w:left w:val="none" w:sz="0" w:space="0" w:color="auto"/>
        <w:bottom w:val="none" w:sz="0" w:space="0" w:color="auto"/>
        <w:right w:val="none" w:sz="0" w:space="0" w:color="auto"/>
      </w:divBdr>
    </w:div>
    <w:div w:id="486553062">
      <w:bodyDiv w:val="1"/>
      <w:marLeft w:val="0"/>
      <w:marRight w:val="0"/>
      <w:marTop w:val="0"/>
      <w:marBottom w:val="0"/>
      <w:divBdr>
        <w:top w:val="none" w:sz="0" w:space="0" w:color="auto"/>
        <w:left w:val="none" w:sz="0" w:space="0" w:color="auto"/>
        <w:bottom w:val="none" w:sz="0" w:space="0" w:color="auto"/>
        <w:right w:val="none" w:sz="0" w:space="0" w:color="auto"/>
      </w:divBdr>
    </w:div>
    <w:div w:id="501890659">
      <w:bodyDiv w:val="1"/>
      <w:marLeft w:val="0"/>
      <w:marRight w:val="0"/>
      <w:marTop w:val="0"/>
      <w:marBottom w:val="0"/>
      <w:divBdr>
        <w:top w:val="none" w:sz="0" w:space="0" w:color="auto"/>
        <w:left w:val="none" w:sz="0" w:space="0" w:color="auto"/>
        <w:bottom w:val="none" w:sz="0" w:space="0" w:color="auto"/>
        <w:right w:val="none" w:sz="0" w:space="0" w:color="auto"/>
      </w:divBdr>
    </w:div>
    <w:div w:id="539514405">
      <w:bodyDiv w:val="1"/>
      <w:marLeft w:val="0"/>
      <w:marRight w:val="0"/>
      <w:marTop w:val="0"/>
      <w:marBottom w:val="0"/>
      <w:divBdr>
        <w:top w:val="none" w:sz="0" w:space="0" w:color="auto"/>
        <w:left w:val="none" w:sz="0" w:space="0" w:color="auto"/>
        <w:bottom w:val="none" w:sz="0" w:space="0" w:color="auto"/>
        <w:right w:val="none" w:sz="0" w:space="0" w:color="auto"/>
      </w:divBdr>
    </w:div>
    <w:div w:id="548692311">
      <w:bodyDiv w:val="1"/>
      <w:marLeft w:val="0"/>
      <w:marRight w:val="0"/>
      <w:marTop w:val="0"/>
      <w:marBottom w:val="0"/>
      <w:divBdr>
        <w:top w:val="none" w:sz="0" w:space="0" w:color="auto"/>
        <w:left w:val="none" w:sz="0" w:space="0" w:color="auto"/>
        <w:bottom w:val="none" w:sz="0" w:space="0" w:color="auto"/>
        <w:right w:val="none" w:sz="0" w:space="0" w:color="auto"/>
      </w:divBdr>
    </w:div>
    <w:div w:id="557203530">
      <w:bodyDiv w:val="1"/>
      <w:marLeft w:val="0"/>
      <w:marRight w:val="0"/>
      <w:marTop w:val="0"/>
      <w:marBottom w:val="0"/>
      <w:divBdr>
        <w:top w:val="none" w:sz="0" w:space="0" w:color="auto"/>
        <w:left w:val="none" w:sz="0" w:space="0" w:color="auto"/>
        <w:bottom w:val="none" w:sz="0" w:space="0" w:color="auto"/>
        <w:right w:val="none" w:sz="0" w:space="0" w:color="auto"/>
      </w:divBdr>
    </w:div>
    <w:div w:id="571740276">
      <w:bodyDiv w:val="1"/>
      <w:marLeft w:val="0"/>
      <w:marRight w:val="0"/>
      <w:marTop w:val="0"/>
      <w:marBottom w:val="0"/>
      <w:divBdr>
        <w:top w:val="none" w:sz="0" w:space="0" w:color="auto"/>
        <w:left w:val="none" w:sz="0" w:space="0" w:color="auto"/>
        <w:bottom w:val="none" w:sz="0" w:space="0" w:color="auto"/>
        <w:right w:val="none" w:sz="0" w:space="0" w:color="auto"/>
      </w:divBdr>
    </w:div>
    <w:div w:id="603147626">
      <w:bodyDiv w:val="1"/>
      <w:marLeft w:val="0"/>
      <w:marRight w:val="0"/>
      <w:marTop w:val="0"/>
      <w:marBottom w:val="0"/>
      <w:divBdr>
        <w:top w:val="none" w:sz="0" w:space="0" w:color="auto"/>
        <w:left w:val="none" w:sz="0" w:space="0" w:color="auto"/>
        <w:bottom w:val="none" w:sz="0" w:space="0" w:color="auto"/>
        <w:right w:val="none" w:sz="0" w:space="0" w:color="auto"/>
      </w:divBdr>
    </w:div>
    <w:div w:id="624652191">
      <w:bodyDiv w:val="1"/>
      <w:marLeft w:val="0"/>
      <w:marRight w:val="0"/>
      <w:marTop w:val="0"/>
      <w:marBottom w:val="0"/>
      <w:divBdr>
        <w:top w:val="none" w:sz="0" w:space="0" w:color="auto"/>
        <w:left w:val="none" w:sz="0" w:space="0" w:color="auto"/>
        <w:bottom w:val="none" w:sz="0" w:space="0" w:color="auto"/>
        <w:right w:val="none" w:sz="0" w:space="0" w:color="auto"/>
      </w:divBdr>
    </w:div>
    <w:div w:id="629753108">
      <w:bodyDiv w:val="1"/>
      <w:marLeft w:val="0"/>
      <w:marRight w:val="0"/>
      <w:marTop w:val="0"/>
      <w:marBottom w:val="0"/>
      <w:divBdr>
        <w:top w:val="none" w:sz="0" w:space="0" w:color="auto"/>
        <w:left w:val="none" w:sz="0" w:space="0" w:color="auto"/>
        <w:bottom w:val="none" w:sz="0" w:space="0" w:color="auto"/>
        <w:right w:val="none" w:sz="0" w:space="0" w:color="auto"/>
      </w:divBdr>
    </w:div>
    <w:div w:id="687221231">
      <w:bodyDiv w:val="1"/>
      <w:marLeft w:val="0"/>
      <w:marRight w:val="0"/>
      <w:marTop w:val="0"/>
      <w:marBottom w:val="0"/>
      <w:divBdr>
        <w:top w:val="none" w:sz="0" w:space="0" w:color="auto"/>
        <w:left w:val="none" w:sz="0" w:space="0" w:color="auto"/>
        <w:bottom w:val="none" w:sz="0" w:space="0" w:color="auto"/>
        <w:right w:val="none" w:sz="0" w:space="0" w:color="auto"/>
      </w:divBdr>
    </w:div>
    <w:div w:id="693850144">
      <w:bodyDiv w:val="1"/>
      <w:marLeft w:val="0"/>
      <w:marRight w:val="0"/>
      <w:marTop w:val="0"/>
      <w:marBottom w:val="0"/>
      <w:divBdr>
        <w:top w:val="none" w:sz="0" w:space="0" w:color="auto"/>
        <w:left w:val="none" w:sz="0" w:space="0" w:color="auto"/>
        <w:bottom w:val="none" w:sz="0" w:space="0" w:color="auto"/>
        <w:right w:val="none" w:sz="0" w:space="0" w:color="auto"/>
      </w:divBdr>
    </w:div>
    <w:div w:id="706494458">
      <w:bodyDiv w:val="1"/>
      <w:marLeft w:val="0"/>
      <w:marRight w:val="0"/>
      <w:marTop w:val="0"/>
      <w:marBottom w:val="0"/>
      <w:divBdr>
        <w:top w:val="none" w:sz="0" w:space="0" w:color="auto"/>
        <w:left w:val="none" w:sz="0" w:space="0" w:color="auto"/>
        <w:bottom w:val="none" w:sz="0" w:space="0" w:color="auto"/>
        <w:right w:val="none" w:sz="0" w:space="0" w:color="auto"/>
      </w:divBdr>
    </w:div>
    <w:div w:id="715156116">
      <w:bodyDiv w:val="1"/>
      <w:marLeft w:val="0"/>
      <w:marRight w:val="0"/>
      <w:marTop w:val="0"/>
      <w:marBottom w:val="0"/>
      <w:divBdr>
        <w:top w:val="none" w:sz="0" w:space="0" w:color="auto"/>
        <w:left w:val="none" w:sz="0" w:space="0" w:color="auto"/>
        <w:bottom w:val="none" w:sz="0" w:space="0" w:color="auto"/>
        <w:right w:val="none" w:sz="0" w:space="0" w:color="auto"/>
      </w:divBdr>
    </w:div>
    <w:div w:id="780105862">
      <w:bodyDiv w:val="1"/>
      <w:marLeft w:val="0"/>
      <w:marRight w:val="0"/>
      <w:marTop w:val="0"/>
      <w:marBottom w:val="0"/>
      <w:divBdr>
        <w:top w:val="none" w:sz="0" w:space="0" w:color="auto"/>
        <w:left w:val="none" w:sz="0" w:space="0" w:color="auto"/>
        <w:bottom w:val="none" w:sz="0" w:space="0" w:color="auto"/>
        <w:right w:val="none" w:sz="0" w:space="0" w:color="auto"/>
      </w:divBdr>
    </w:div>
    <w:div w:id="832070053">
      <w:bodyDiv w:val="1"/>
      <w:marLeft w:val="0"/>
      <w:marRight w:val="0"/>
      <w:marTop w:val="0"/>
      <w:marBottom w:val="0"/>
      <w:divBdr>
        <w:top w:val="none" w:sz="0" w:space="0" w:color="auto"/>
        <w:left w:val="none" w:sz="0" w:space="0" w:color="auto"/>
        <w:bottom w:val="none" w:sz="0" w:space="0" w:color="auto"/>
        <w:right w:val="none" w:sz="0" w:space="0" w:color="auto"/>
      </w:divBdr>
    </w:div>
    <w:div w:id="869146717">
      <w:bodyDiv w:val="1"/>
      <w:marLeft w:val="0"/>
      <w:marRight w:val="0"/>
      <w:marTop w:val="0"/>
      <w:marBottom w:val="0"/>
      <w:divBdr>
        <w:top w:val="none" w:sz="0" w:space="0" w:color="auto"/>
        <w:left w:val="none" w:sz="0" w:space="0" w:color="auto"/>
        <w:bottom w:val="none" w:sz="0" w:space="0" w:color="auto"/>
        <w:right w:val="none" w:sz="0" w:space="0" w:color="auto"/>
      </w:divBdr>
    </w:div>
    <w:div w:id="871118117">
      <w:bodyDiv w:val="1"/>
      <w:marLeft w:val="0"/>
      <w:marRight w:val="0"/>
      <w:marTop w:val="0"/>
      <w:marBottom w:val="0"/>
      <w:divBdr>
        <w:top w:val="none" w:sz="0" w:space="0" w:color="auto"/>
        <w:left w:val="none" w:sz="0" w:space="0" w:color="auto"/>
        <w:bottom w:val="none" w:sz="0" w:space="0" w:color="auto"/>
        <w:right w:val="none" w:sz="0" w:space="0" w:color="auto"/>
      </w:divBdr>
      <w:divsChild>
        <w:div w:id="1121076362">
          <w:marLeft w:val="0"/>
          <w:marRight w:val="0"/>
          <w:marTop w:val="0"/>
          <w:marBottom w:val="0"/>
          <w:divBdr>
            <w:top w:val="none" w:sz="0" w:space="0" w:color="auto"/>
            <w:left w:val="none" w:sz="0" w:space="0" w:color="auto"/>
            <w:bottom w:val="none" w:sz="0" w:space="0" w:color="auto"/>
            <w:right w:val="none" w:sz="0" w:space="0" w:color="auto"/>
          </w:divBdr>
        </w:div>
        <w:div w:id="2040354489">
          <w:marLeft w:val="0"/>
          <w:marRight w:val="0"/>
          <w:marTop w:val="0"/>
          <w:marBottom w:val="0"/>
          <w:divBdr>
            <w:top w:val="none" w:sz="0" w:space="0" w:color="auto"/>
            <w:left w:val="none" w:sz="0" w:space="0" w:color="auto"/>
            <w:bottom w:val="none" w:sz="0" w:space="0" w:color="auto"/>
            <w:right w:val="none" w:sz="0" w:space="0" w:color="auto"/>
          </w:divBdr>
          <w:divsChild>
            <w:div w:id="2079328246">
              <w:marLeft w:val="0"/>
              <w:marRight w:val="0"/>
              <w:marTop w:val="30"/>
              <w:marBottom w:val="30"/>
              <w:divBdr>
                <w:top w:val="none" w:sz="0" w:space="0" w:color="auto"/>
                <w:left w:val="none" w:sz="0" w:space="0" w:color="auto"/>
                <w:bottom w:val="none" w:sz="0" w:space="0" w:color="auto"/>
                <w:right w:val="none" w:sz="0" w:space="0" w:color="auto"/>
              </w:divBdr>
              <w:divsChild>
                <w:div w:id="1682659550">
                  <w:marLeft w:val="0"/>
                  <w:marRight w:val="0"/>
                  <w:marTop w:val="0"/>
                  <w:marBottom w:val="0"/>
                  <w:divBdr>
                    <w:top w:val="none" w:sz="0" w:space="0" w:color="auto"/>
                    <w:left w:val="none" w:sz="0" w:space="0" w:color="auto"/>
                    <w:bottom w:val="none" w:sz="0" w:space="0" w:color="auto"/>
                    <w:right w:val="none" w:sz="0" w:space="0" w:color="auto"/>
                  </w:divBdr>
                  <w:divsChild>
                    <w:div w:id="196895944">
                      <w:marLeft w:val="0"/>
                      <w:marRight w:val="0"/>
                      <w:marTop w:val="0"/>
                      <w:marBottom w:val="0"/>
                      <w:divBdr>
                        <w:top w:val="none" w:sz="0" w:space="0" w:color="auto"/>
                        <w:left w:val="none" w:sz="0" w:space="0" w:color="auto"/>
                        <w:bottom w:val="none" w:sz="0" w:space="0" w:color="auto"/>
                        <w:right w:val="none" w:sz="0" w:space="0" w:color="auto"/>
                      </w:divBdr>
                    </w:div>
                  </w:divsChild>
                </w:div>
                <w:div w:id="1137600950">
                  <w:marLeft w:val="0"/>
                  <w:marRight w:val="0"/>
                  <w:marTop w:val="0"/>
                  <w:marBottom w:val="0"/>
                  <w:divBdr>
                    <w:top w:val="none" w:sz="0" w:space="0" w:color="auto"/>
                    <w:left w:val="none" w:sz="0" w:space="0" w:color="auto"/>
                    <w:bottom w:val="none" w:sz="0" w:space="0" w:color="auto"/>
                    <w:right w:val="none" w:sz="0" w:space="0" w:color="auto"/>
                  </w:divBdr>
                  <w:divsChild>
                    <w:div w:id="1392466121">
                      <w:marLeft w:val="0"/>
                      <w:marRight w:val="0"/>
                      <w:marTop w:val="0"/>
                      <w:marBottom w:val="0"/>
                      <w:divBdr>
                        <w:top w:val="none" w:sz="0" w:space="0" w:color="auto"/>
                        <w:left w:val="none" w:sz="0" w:space="0" w:color="auto"/>
                        <w:bottom w:val="none" w:sz="0" w:space="0" w:color="auto"/>
                        <w:right w:val="none" w:sz="0" w:space="0" w:color="auto"/>
                      </w:divBdr>
                    </w:div>
                  </w:divsChild>
                </w:div>
                <w:div w:id="958798628">
                  <w:marLeft w:val="0"/>
                  <w:marRight w:val="0"/>
                  <w:marTop w:val="0"/>
                  <w:marBottom w:val="0"/>
                  <w:divBdr>
                    <w:top w:val="none" w:sz="0" w:space="0" w:color="auto"/>
                    <w:left w:val="none" w:sz="0" w:space="0" w:color="auto"/>
                    <w:bottom w:val="none" w:sz="0" w:space="0" w:color="auto"/>
                    <w:right w:val="none" w:sz="0" w:space="0" w:color="auto"/>
                  </w:divBdr>
                  <w:divsChild>
                    <w:div w:id="571502411">
                      <w:marLeft w:val="0"/>
                      <w:marRight w:val="0"/>
                      <w:marTop w:val="0"/>
                      <w:marBottom w:val="0"/>
                      <w:divBdr>
                        <w:top w:val="none" w:sz="0" w:space="0" w:color="auto"/>
                        <w:left w:val="none" w:sz="0" w:space="0" w:color="auto"/>
                        <w:bottom w:val="none" w:sz="0" w:space="0" w:color="auto"/>
                        <w:right w:val="none" w:sz="0" w:space="0" w:color="auto"/>
                      </w:divBdr>
                    </w:div>
                  </w:divsChild>
                </w:div>
                <w:div w:id="552430523">
                  <w:marLeft w:val="0"/>
                  <w:marRight w:val="0"/>
                  <w:marTop w:val="0"/>
                  <w:marBottom w:val="0"/>
                  <w:divBdr>
                    <w:top w:val="none" w:sz="0" w:space="0" w:color="auto"/>
                    <w:left w:val="none" w:sz="0" w:space="0" w:color="auto"/>
                    <w:bottom w:val="none" w:sz="0" w:space="0" w:color="auto"/>
                    <w:right w:val="none" w:sz="0" w:space="0" w:color="auto"/>
                  </w:divBdr>
                  <w:divsChild>
                    <w:div w:id="1228566093">
                      <w:marLeft w:val="0"/>
                      <w:marRight w:val="0"/>
                      <w:marTop w:val="0"/>
                      <w:marBottom w:val="0"/>
                      <w:divBdr>
                        <w:top w:val="none" w:sz="0" w:space="0" w:color="auto"/>
                        <w:left w:val="none" w:sz="0" w:space="0" w:color="auto"/>
                        <w:bottom w:val="none" w:sz="0" w:space="0" w:color="auto"/>
                        <w:right w:val="none" w:sz="0" w:space="0" w:color="auto"/>
                      </w:divBdr>
                    </w:div>
                  </w:divsChild>
                </w:div>
                <w:div w:id="229116294">
                  <w:marLeft w:val="0"/>
                  <w:marRight w:val="0"/>
                  <w:marTop w:val="0"/>
                  <w:marBottom w:val="0"/>
                  <w:divBdr>
                    <w:top w:val="none" w:sz="0" w:space="0" w:color="auto"/>
                    <w:left w:val="none" w:sz="0" w:space="0" w:color="auto"/>
                    <w:bottom w:val="none" w:sz="0" w:space="0" w:color="auto"/>
                    <w:right w:val="none" w:sz="0" w:space="0" w:color="auto"/>
                  </w:divBdr>
                  <w:divsChild>
                    <w:div w:id="163016368">
                      <w:marLeft w:val="0"/>
                      <w:marRight w:val="0"/>
                      <w:marTop w:val="0"/>
                      <w:marBottom w:val="0"/>
                      <w:divBdr>
                        <w:top w:val="none" w:sz="0" w:space="0" w:color="auto"/>
                        <w:left w:val="none" w:sz="0" w:space="0" w:color="auto"/>
                        <w:bottom w:val="none" w:sz="0" w:space="0" w:color="auto"/>
                        <w:right w:val="none" w:sz="0" w:space="0" w:color="auto"/>
                      </w:divBdr>
                    </w:div>
                  </w:divsChild>
                </w:div>
                <w:div w:id="1237134210">
                  <w:marLeft w:val="0"/>
                  <w:marRight w:val="0"/>
                  <w:marTop w:val="0"/>
                  <w:marBottom w:val="0"/>
                  <w:divBdr>
                    <w:top w:val="none" w:sz="0" w:space="0" w:color="auto"/>
                    <w:left w:val="none" w:sz="0" w:space="0" w:color="auto"/>
                    <w:bottom w:val="none" w:sz="0" w:space="0" w:color="auto"/>
                    <w:right w:val="none" w:sz="0" w:space="0" w:color="auto"/>
                  </w:divBdr>
                  <w:divsChild>
                    <w:div w:id="1816144994">
                      <w:marLeft w:val="0"/>
                      <w:marRight w:val="0"/>
                      <w:marTop w:val="0"/>
                      <w:marBottom w:val="0"/>
                      <w:divBdr>
                        <w:top w:val="none" w:sz="0" w:space="0" w:color="auto"/>
                        <w:left w:val="none" w:sz="0" w:space="0" w:color="auto"/>
                        <w:bottom w:val="none" w:sz="0" w:space="0" w:color="auto"/>
                        <w:right w:val="none" w:sz="0" w:space="0" w:color="auto"/>
                      </w:divBdr>
                    </w:div>
                  </w:divsChild>
                </w:div>
                <w:div w:id="757210345">
                  <w:marLeft w:val="0"/>
                  <w:marRight w:val="0"/>
                  <w:marTop w:val="0"/>
                  <w:marBottom w:val="0"/>
                  <w:divBdr>
                    <w:top w:val="none" w:sz="0" w:space="0" w:color="auto"/>
                    <w:left w:val="none" w:sz="0" w:space="0" w:color="auto"/>
                    <w:bottom w:val="none" w:sz="0" w:space="0" w:color="auto"/>
                    <w:right w:val="none" w:sz="0" w:space="0" w:color="auto"/>
                  </w:divBdr>
                  <w:divsChild>
                    <w:div w:id="1068377672">
                      <w:marLeft w:val="0"/>
                      <w:marRight w:val="0"/>
                      <w:marTop w:val="0"/>
                      <w:marBottom w:val="0"/>
                      <w:divBdr>
                        <w:top w:val="none" w:sz="0" w:space="0" w:color="auto"/>
                        <w:left w:val="none" w:sz="0" w:space="0" w:color="auto"/>
                        <w:bottom w:val="none" w:sz="0" w:space="0" w:color="auto"/>
                        <w:right w:val="none" w:sz="0" w:space="0" w:color="auto"/>
                      </w:divBdr>
                    </w:div>
                  </w:divsChild>
                </w:div>
                <w:div w:id="1080638230">
                  <w:marLeft w:val="0"/>
                  <w:marRight w:val="0"/>
                  <w:marTop w:val="0"/>
                  <w:marBottom w:val="0"/>
                  <w:divBdr>
                    <w:top w:val="none" w:sz="0" w:space="0" w:color="auto"/>
                    <w:left w:val="none" w:sz="0" w:space="0" w:color="auto"/>
                    <w:bottom w:val="none" w:sz="0" w:space="0" w:color="auto"/>
                    <w:right w:val="none" w:sz="0" w:space="0" w:color="auto"/>
                  </w:divBdr>
                  <w:divsChild>
                    <w:div w:id="861288800">
                      <w:marLeft w:val="0"/>
                      <w:marRight w:val="0"/>
                      <w:marTop w:val="0"/>
                      <w:marBottom w:val="0"/>
                      <w:divBdr>
                        <w:top w:val="none" w:sz="0" w:space="0" w:color="auto"/>
                        <w:left w:val="none" w:sz="0" w:space="0" w:color="auto"/>
                        <w:bottom w:val="none" w:sz="0" w:space="0" w:color="auto"/>
                        <w:right w:val="none" w:sz="0" w:space="0" w:color="auto"/>
                      </w:divBdr>
                    </w:div>
                  </w:divsChild>
                </w:div>
                <w:div w:id="734087214">
                  <w:marLeft w:val="0"/>
                  <w:marRight w:val="0"/>
                  <w:marTop w:val="0"/>
                  <w:marBottom w:val="0"/>
                  <w:divBdr>
                    <w:top w:val="none" w:sz="0" w:space="0" w:color="auto"/>
                    <w:left w:val="none" w:sz="0" w:space="0" w:color="auto"/>
                    <w:bottom w:val="none" w:sz="0" w:space="0" w:color="auto"/>
                    <w:right w:val="none" w:sz="0" w:space="0" w:color="auto"/>
                  </w:divBdr>
                  <w:divsChild>
                    <w:div w:id="1194001963">
                      <w:marLeft w:val="0"/>
                      <w:marRight w:val="0"/>
                      <w:marTop w:val="0"/>
                      <w:marBottom w:val="0"/>
                      <w:divBdr>
                        <w:top w:val="none" w:sz="0" w:space="0" w:color="auto"/>
                        <w:left w:val="none" w:sz="0" w:space="0" w:color="auto"/>
                        <w:bottom w:val="none" w:sz="0" w:space="0" w:color="auto"/>
                        <w:right w:val="none" w:sz="0" w:space="0" w:color="auto"/>
                      </w:divBdr>
                    </w:div>
                  </w:divsChild>
                </w:div>
                <w:div w:id="935942936">
                  <w:marLeft w:val="0"/>
                  <w:marRight w:val="0"/>
                  <w:marTop w:val="0"/>
                  <w:marBottom w:val="0"/>
                  <w:divBdr>
                    <w:top w:val="none" w:sz="0" w:space="0" w:color="auto"/>
                    <w:left w:val="none" w:sz="0" w:space="0" w:color="auto"/>
                    <w:bottom w:val="none" w:sz="0" w:space="0" w:color="auto"/>
                    <w:right w:val="none" w:sz="0" w:space="0" w:color="auto"/>
                  </w:divBdr>
                  <w:divsChild>
                    <w:div w:id="608241329">
                      <w:marLeft w:val="0"/>
                      <w:marRight w:val="0"/>
                      <w:marTop w:val="0"/>
                      <w:marBottom w:val="0"/>
                      <w:divBdr>
                        <w:top w:val="none" w:sz="0" w:space="0" w:color="auto"/>
                        <w:left w:val="none" w:sz="0" w:space="0" w:color="auto"/>
                        <w:bottom w:val="none" w:sz="0" w:space="0" w:color="auto"/>
                        <w:right w:val="none" w:sz="0" w:space="0" w:color="auto"/>
                      </w:divBdr>
                    </w:div>
                  </w:divsChild>
                </w:div>
                <w:div w:id="285354588">
                  <w:marLeft w:val="0"/>
                  <w:marRight w:val="0"/>
                  <w:marTop w:val="0"/>
                  <w:marBottom w:val="0"/>
                  <w:divBdr>
                    <w:top w:val="none" w:sz="0" w:space="0" w:color="auto"/>
                    <w:left w:val="none" w:sz="0" w:space="0" w:color="auto"/>
                    <w:bottom w:val="none" w:sz="0" w:space="0" w:color="auto"/>
                    <w:right w:val="none" w:sz="0" w:space="0" w:color="auto"/>
                  </w:divBdr>
                  <w:divsChild>
                    <w:div w:id="1494640634">
                      <w:marLeft w:val="0"/>
                      <w:marRight w:val="0"/>
                      <w:marTop w:val="0"/>
                      <w:marBottom w:val="0"/>
                      <w:divBdr>
                        <w:top w:val="none" w:sz="0" w:space="0" w:color="auto"/>
                        <w:left w:val="none" w:sz="0" w:space="0" w:color="auto"/>
                        <w:bottom w:val="none" w:sz="0" w:space="0" w:color="auto"/>
                        <w:right w:val="none" w:sz="0" w:space="0" w:color="auto"/>
                      </w:divBdr>
                    </w:div>
                  </w:divsChild>
                </w:div>
                <w:div w:id="1085498647">
                  <w:marLeft w:val="0"/>
                  <w:marRight w:val="0"/>
                  <w:marTop w:val="0"/>
                  <w:marBottom w:val="0"/>
                  <w:divBdr>
                    <w:top w:val="none" w:sz="0" w:space="0" w:color="auto"/>
                    <w:left w:val="none" w:sz="0" w:space="0" w:color="auto"/>
                    <w:bottom w:val="none" w:sz="0" w:space="0" w:color="auto"/>
                    <w:right w:val="none" w:sz="0" w:space="0" w:color="auto"/>
                  </w:divBdr>
                  <w:divsChild>
                    <w:div w:id="250355462">
                      <w:marLeft w:val="0"/>
                      <w:marRight w:val="0"/>
                      <w:marTop w:val="0"/>
                      <w:marBottom w:val="0"/>
                      <w:divBdr>
                        <w:top w:val="none" w:sz="0" w:space="0" w:color="auto"/>
                        <w:left w:val="none" w:sz="0" w:space="0" w:color="auto"/>
                        <w:bottom w:val="none" w:sz="0" w:space="0" w:color="auto"/>
                        <w:right w:val="none" w:sz="0" w:space="0" w:color="auto"/>
                      </w:divBdr>
                    </w:div>
                  </w:divsChild>
                </w:div>
                <w:div w:id="1902935443">
                  <w:marLeft w:val="0"/>
                  <w:marRight w:val="0"/>
                  <w:marTop w:val="0"/>
                  <w:marBottom w:val="0"/>
                  <w:divBdr>
                    <w:top w:val="none" w:sz="0" w:space="0" w:color="auto"/>
                    <w:left w:val="none" w:sz="0" w:space="0" w:color="auto"/>
                    <w:bottom w:val="none" w:sz="0" w:space="0" w:color="auto"/>
                    <w:right w:val="none" w:sz="0" w:space="0" w:color="auto"/>
                  </w:divBdr>
                  <w:divsChild>
                    <w:div w:id="1167675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5899776">
          <w:marLeft w:val="0"/>
          <w:marRight w:val="0"/>
          <w:marTop w:val="0"/>
          <w:marBottom w:val="0"/>
          <w:divBdr>
            <w:top w:val="none" w:sz="0" w:space="0" w:color="auto"/>
            <w:left w:val="none" w:sz="0" w:space="0" w:color="auto"/>
            <w:bottom w:val="none" w:sz="0" w:space="0" w:color="auto"/>
            <w:right w:val="none" w:sz="0" w:space="0" w:color="auto"/>
          </w:divBdr>
        </w:div>
        <w:div w:id="766272391">
          <w:marLeft w:val="0"/>
          <w:marRight w:val="0"/>
          <w:marTop w:val="0"/>
          <w:marBottom w:val="0"/>
          <w:divBdr>
            <w:top w:val="none" w:sz="0" w:space="0" w:color="auto"/>
            <w:left w:val="none" w:sz="0" w:space="0" w:color="auto"/>
            <w:bottom w:val="none" w:sz="0" w:space="0" w:color="auto"/>
            <w:right w:val="none" w:sz="0" w:space="0" w:color="auto"/>
          </w:divBdr>
        </w:div>
        <w:div w:id="1399551344">
          <w:marLeft w:val="0"/>
          <w:marRight w:val="0"/>
          <w:marTop w:val="0"/>
          <w:marBottom w:val="0"/>
          <w:divBdr>
            <w:top w:val="none" w:sz="0" w:space="0" w:color="auto"/>
            <w:left w:val="none" w:sz="0" w:space="0" w:color="auto"/>
            <w:bottom w:val="none" w:sz="0" w:space="0" w:color="auto"/>
            <w:right w:val="none" w:sz="0" w:space="0" w:color="auto"/>
          </w:divBdr>
        </w:div>
        <w:div w:id="66194691">
          <w:marLeft w:val="0"/>
          <w:marRight w:val="0"/>
          <w:marTop w:val="0"/>
          <w:marBottom w:val="0"/>
          <w:divBdr>
            <w:top w:val="none" w:sz="0" w:space="0" w:color="auto"/>
            <w:left w:val="none" w:sz="0" w:space="0" w:color="auto"/>
            <w:bottom w:val="none" w:sz="0" w:space="0" w:color="auto"/>
            <w:right w:val="none" w:sz="0" w:space="0" w:color="auto"/>
          </w:divBdr>
        </w:div>
        <w:div w:id="1096754307">
          <w:marLeft w:val="0"/>
          <w:marRight w:val="0"/>
          <w:marTop w:val="0"/>
          <w:marBottom w:val="0"/>
          <w:divBdr>
            <w:top w:val="none" w:sz="0" w:space="0" w:color="auto"/>
            <w:left w:val="none" w:sz="0" w:space="0" w:color="auto"/>
            <w:bottom w:val="none" w:sz="0" w:space="0" w:color="auto"/>
            <w:right w:val="none" w:sz="0" w:space="0" w:color="auto"/>
          </w:divBdr>
        </w:div>
        <w:div w:id="1433745039">
          <w:marLeft w:val="0"/>
          <w:marRight w:val="0"/>
          <w:marTop w:val="0"/>
          <w:marBottom w:val="0"/>
          <w:divBdr>
            <w:top w:val="none" w:sz="0" w:space="0" w:color="auto"/>
            <w:left w:val="none" w:sz="0" w:space="0" w:color="auto"/>
            <w:bottom w:val="none" w:sz="0" w:space="0" w:color="auto"/>
            <w:right w:val="none" w:sz="0" w:space="0" w:color="auto"/>
          </w:divBdr>
        </w:div>
        <w:div w:id="870457216">
          <w:marLeft w:val="0"/>
          <w:marRight w:val="0"/>
          <w:marTop w:val="0"/>
          <w:marBottom w:val="0"/>
          <w:divBdr>
            <w:top w:val="none" w:sz="0" w:space="0" w:color="auto"/>
            <w:left w:val="none" w:sz="0" w:space="0" w:color="auto"/>
            <w:bottom w:val="none" w:sz="0" w:space="0" w:color="auto"/>
            <w:right w:val="none" w:sz="0" w:space="0" w:color="auto"/>
          </w:divBdr>
        </w:div>
        <w:div w:id="46422102">
          <w:marLeft w:val="0"/>
          <w:marRight w:val="0"/>
          <w:marTop w:val="0"/>
          <w:marBottom w:val="0"/>
          <w:divBdr>
            <w:top w:val="none" w:sz="0" w:space="0" w:color="auto"/>
            <w:left w:val="none" w:sz="0" w:space="0" w:color="auto"/>
            <w:bottom w:val="none" w:sz="0" w:space="0" w:color="auto"/>
            <w:right w:val="none" w:sz="0" w:space="0" w:color="auto"/>
          </w:divBdr>
        </w:div>
        <w:div w:id="2134328973">
          <w:marLeft w:val="0"/>
          <w:marRight w:val="0"/>
          <w:marTop w:val="0"/>
          <w:marBottom w:val="0"/>
          <w:divBdr>
            <w:top w:val="none" w:sz="0" w:space="0" w:color="auto"/>
            <w:left w:val="none" w:sz="0" w:space="0" w:color="auto"/>
            <w:bottom w:val="none" w:sz="0" w:space="0" w:color="auto"/>
            <w:right w:val="none" w:sz="0" w:space="0" w:color="auto"/>
          </w:divBdr>
        </w:div>
        <w:div w:id="420760101">
          <w:marLeft w:val="0"/>
          <w:marRight w:val="0"/>
          <w:marTop w:val="0"/>
          <w:marBottom w:val="0"/>
          <w:divBdr>
            <w:top w:val="none" w:sz="0" w:space="0" w:color="auto"/>
            <w:left w:val="none" w:sz="0" w:space="0" w:color="auto"/>
            <w:bottom w:val="none" w:sz="0" w:space="0" w:color="auto"/>
            <w:right w:val="none" w:sz="0" w:space="0" w:color="auto"/>
          </w:divBdr>
        </w:div>
        <w:div w:id="295109499">
          <w:marLeft w:val="0"/>
          <w:marRight w:val="0"/>
          <w:marTop w:val="0"/>
          <w:marBottom w:val="0"/>
          <w:divBdr>
            <w:top w:val="none" w:sz="0" w:space="0" w:color="auto"/>
            <w:left w:val="none" w:sz="0" w:space="0" w:color="auto"/>
            <w:bottom w:val="none" w:sz="0" w:space="0" w:color="auto"/>
            <w:right w:val="none" w:sz="0" w:space="0" w:color="auto"/>
          </w:divBdr>
        </w:div>
        <w:div w:id="1816141253">
          <w:marLeft w:val="0"/>
          <w:marRight w:val="0"/>
          <w:marTop w:val="0"/>
          <w:marBottom w:val="0"/>
          <w:divBdr>
            <w:top w:val="none" w:sz="0" w:space="0" w:color="auto"/>
            <w:left w:val="none" w:sz="0" w:space="0" w:color="auto"/>
            <w:bottom w:val="none" w:sz="0" w:space="0" w:color="auto"/>
            <w:right w:val="none" w:sz="0" w:space="0" w:color="auto"/>
          </w:divBdr>
          <w:divsChild>
            <w:div w:id="129904176">
              <w:marLeft w:val="0"/>
              <w:marRight w:val="0"/>
              <w:marTop w:val="30"/>
              <w:marBottom w:val="30"/>
              <w:divBdr>
                <w:top w:val="none" w:sz="0" w:space="0" w:color="auto"/>
                <w:left w:val="none" w:sz="0" w:space="0" w:color="auto"/>
                <w:bottom w:val="none" w:sz="0" w:space="0" w:color="auto"/>
                <w:right w:val="none" w:sz="0" w:space="0" w:color="auto"/>
              </w:divBdr>
              <w:divsChild>
                <w:div w:id="1501658382">
                  <w:marLeft w:val="0"/>
                  <w:marRight w:val="0"/>
                  <w:marTop w:val="0"/>
                  <w:marBottom w:val="0"/>
                  <w:divBdr>
                    <w:top w:val="none" w:sz="0" w:space="0" w:color="auto"/>
                    <w:left w:val="none" w:sz="0" w:space="0" w:color="auto"/>
                    <w:bottom w:val="none" w:sz="0" w:space="0" w:color="auto"/>
                    <w:right w:val="none" w:sz="0" w:space="0" w:color="auto"/>
                  </w:divBdr>
                  <w:divsChild>
                    <w:div w:id="114326679">
                      <w:marLeft w:val="0"/>
                      <w:marRight w:val="0"/>
                      <w:marTop w:val="0"/>
                      <w:marBottom w:val="0"/>
                      <w:divBdr>
                        <w:top w:val="none" w:sz="0" w:space="0" w:color="auto"/>
                        <w:left w:val="none" w:sz="0" w:space="0" w:color="auto"/>
                        <w:bottom w:val="none" w:sz="0" w:space="0" w:color="auto"/>
                        <w:right w:val="none" w:sz="0" w:space="0" w:color="auto"/>
                      </w:divBdr>
                    </w:div>
                  </w:divsChild>
                </w:div>
                <w:div w:id="928580439">
                  <w:marLeft w:val="0"/>
                  <w:marRight w:val="0"/>
                  <w:marTop w:val="0"/>
                  <w:marBottom w:val="0"/>
                  <w:divBdr>
                    <w:top w:val="none" w:sz="0" w:space="0" w:color="auto"/>
                    <w:left w:val="none" w:sz="0" w:space="0" w:color="auto"/>
                    <w:bottom w:val="none" w:sz="0" w:space="0" w:color="auto"/>
                    <w:right w:val="none" w:sz="0" w:space="0" w:color="auto"/>
                  </w:divBdr>
                  <w:divsChild>
                    <w:div w:id="957567794">
                      <w:marLeft w:val="0"/>
                      <w:marRight w:val="0"/>
                      <w:marTop w:val="0"/>
                      <w:marBottom w:val="0"/>
                      <w:divBdr>
                        <w:top w:val="none" w:sz="0" w:space="0" w:color="auto"/>
                        <w:left w:val="none" w:sz="0" w:space="0" w:color="auto"/>
                        <w:bottom w:val="none" w:sz="0" w:space="0" w:color="auto"/>
                        <w:right w:val="none" w:sz="0" w:space="0" w:color="auto"/>
                      </w:divBdr>
                    </w:div>
                  </w:divsChild>
                </w:div>
                <w:div w:id="1721785000">
                  <w:marLeft w:val="0"/>
                  <w:marRight w:val="0"/>
                  <w:marTop w:val="0"/>
                  <w:marBottom w:val="0"/>
                  <w:divBdr>
                    <w:top w:val="none" w:sz="0" w:space="0" w:color="auto"/>
                    <w:left w:val="none" w:sz="0" w:space="0" w:color="auto"/>
                    <w:bottom w:val="none" w:sz="0" w:space="0" w:color="auto"/>
                    <w:right w:val="none" w:sz="0" w:space="0" w:color="auto"/>
                  </w:divBdr>
                  <w:divsChild>
                    <w:div w:id="817068086">
                      <w:marLeft w:val="0"/>
                      <w:marRight w:val="0"/>
                      <w:marTop w:val="0"/>
                      <w:marBottom w:val="0"/>
                      <w:divBdr>
                        <w:top w:val="none" w:sz="0" w:space="0" w:color="auto"/>
                        <w:left w:val="none" w:sz="0" w:space="0" w:color="auto"/>
                        <w:bottom w:val="none" w:sz="0" w:space="0" w:color="auto"/>
                        <w:right w:val="none" w:sz="0" w:space="0" w:color="auto"/>
                      </w:divBdr>
                    </w:div>
                  </w:divsChild>
                </w:div>
                <w:div w:id="1897282380">
                  <w:marLeft w:val="0"/>
                  <w:marRight w:val="0"/>
                  <w:marTop w:val="0"/>
                  <w:marBottom w:val="0"/>
                  <w:divBdr>
                    <w:top w:val="none" w:sz="0" w:space="0" w:color="auto"/>
                    <w:left w:val="none" w:sz="0" w:space="0" w:color="auto"/>
                    <w:bottom w:val="none" w:sz="0" w:space="0" w:color="auto"/>
                    <w:right w:val="none" w:sz="0" w:space="0" w:color="auto"/>
                  </w:divBdr>
                  <w:divsChild>
                    <w:div w:id="1915505005">
                      <w:marLeft w:val="0"/>
                      <w:marRight w:val="0"/>
                      <w:marTop w:val="0"/>
                      <w:marBottom w:val="0"/>
                      <w:divBdr>
                        <w:top w:val="none" w:sz="0" w:space="0" w:color="auto"/>
                        <w:left w:val="none" w:sz="0" w:space="0" w:color="auto"/>
                        <w:bottom w:val="none" w:sz="0" w:space="0" w:color="auto"/>
                        <w:right w:val="none" w:sz="0" w:space="0" w:color="auto"/>
                      </w:divBdr>
                    </w:div>
                  </w:divsChild>
                </w:div>
                <w:div w:id="1683972858">
                  <w:marLeft w:val="0"/>
                  <w:marRight w:val="0"/>
                  <w:marTop w:val="0"/>
                  <w:marBottom w:val="0"/>
                  <w:divBdr>
                    <w:top w:val="none" w:sz="0" w:space="0" w:color="auto"/>
                    <w:left w:val="none" w:sz="0" w:space="0" w:color="auto"/>
                    <w:bottom w:val="none" w:sz="0" w:space="0" w:color="auto"/>
                    <w:right w:val="none" w:sz="0" w:space="0" w:color="auto"/>
                  </w:divBdr>
                  <w:divsChild>
                    <w:div w:id="1916737664">
                      <w:marLeft w:val="0"/>
                      <w:marRight w:val="0"/>
                      <w:marTop w:val="0"/>
                      <w:marBottom w:val="0"/>
                      <w:divBdr>
                        <w:top w:val="none" w:sz="0" w:space="0" w:color="auto"/>
                        <w:left w:val="none" w:sz="0" w:space="0" w:color="auto"/>
                        <w:bottom w:val="none" w:sz="0" w:space="0" w:color="auto"/>
                        <w:right w:val="none" w:sz="0" w:space="0" w:color="auto"/>
                      </w:divBdr>
                    </w:div>
                  </w:divsChild>
                </w:div>
                <w:div w:id="638074713">
                  <w:marLeft w:val="0"/>
                  <w:marRight w:val="0"/>
                  <w:marTop w:val="0"/>
                  <w:marBottom w:val="0"/>
                  <w:divBdr>
                    <w:top w:val="none" w:sz="0" w:space="0" w:color="auto"/>
                    <w:left w:val="none" w:sz="0" w:space="0" w:color="auto"/>
                    <w:bottom w:val="none" w:sz="0" w:space="0" w:color="auto"/>
                    <w:right w:val="none" w:sz="0" w:space="0" w:color="auto"/>
                  </w:divBdr>
                  <w:divsChild>
                    <w:div w:id="932126843">
                      <w:marLeft w:val="0"/>
                      <w:marRight w:val="0"/>
                      <w:marTop w:val="0"/>
                      <w:marBottom w:val="0"/>
                      <w:divBdr>
                        <w:top w:val="none" w:sz="0" w:space="0" w:color="auto"/>
                        <w:left w:val="none" w:sz="0" w:space="0" w:color="auto"/>
                        <w:bottom w:val="none" w:sz="0" w:space="0" w:color="auto"/>
                        <w:right w:val="none" w:sz="0" w:space="0" w:color="auto"/>
                      </w:divBdr>
                    </w:div>
                  </w:divsChild>
                </w:div>
                <w:div w:id="641234218">
                  <w:marLeft w:val="0"/>
                  <w:marRight w:val="0"/>
                  <w:marTop w:val="0"/>
                  <w:marBottom w:val="0"/>
                  <w:divBdr>
                    <w:top w:val="none" w:sz="0" w:space="0" w:color="auto"/>
                    <w:left w:val="none" w:sz="0" w:space="0" w:color="auto"/>
                    <w:bottom w:val="none" w:sz="0" w:space="0" w:color="auto"/>
                    <w:right w:val="none" w:sz="0" w:space="0" w:color="auto"/>
                  </w:divBdr>
                  <w:divsChild>
                    <w:div w:id="1263949147">
                      <w:marLeft w:val="0"/>
                      <w:marRight w:val="0"/>
                      <w:marTop w:val="0"/>
                      <w:marBottom w:val="0"/>
                      <w:divBdr>
                        <w:top w:val="none" w:sz="0" w:space="0" w:color="auto"/>
                        <w:left w:val="none" w:sz="0" w:space="0" w:color="auto"/>
                        <w:bottom w:val="none" w:sz="0" w:space="0" w:color="auto"/>
                        <w:right w:val="none" w:sz="0" w:space="0" w:color="auto"/>
                      </w:divBdr>
                    </w:div>
                  </w:divsChild>
                </w:div>
                <w:div w:id="1277367099">
                  <w:marLeft w:val="0"/>
                  <w:marRight w:val="0"/>
                  <w:marTop w:val="0"/>
                  <w:marBottom w:val="0"/>
                  <w:divBdr>
                    <w:top w:val="none" w:sz="0" w:space="0" w:color="auto"/>
                    <w:left w:val="none" w:sz="0" w:space="0" w:color="auto"/>
                    <w:bottom w:val="none" w:sz="0" w:space="0" w:color="auto"/>
                    <w:right w:val="none" w:sz="0" w:space="0" w:color="auto"/>
                  </w:divBdr>
                  <w:divsChild>
                    <w:div w:id="2062777735">
                      <w:marLeft w:val="0"/>
                      <w:marRight w:val="0"/>
                      <w:marTop w:val="0"/>
                      <w:marBottom w:val="0"/>
                      <w:divBdr>
                        <w:top w:val="none" w:sz="0" w:space="0" w:color="auto"/>
                        <w:left w:val="none" w:sz="0" w:space="0" w:color="auto"/>
                        <w:bottom w:val="none" w:sz="0" w:space="0" w:color="auto"/>
                        <w:right w:val="none" w:sz="0" w:space="0" w:color="auto"/>
                      </w:divBdr>
                    </w:div>
                  </w:divsChild>
                </w:div>
                <w:div w:id="1837569234">
                  <w:marLeft w:val="0"/>
                  <w:marRight w:val="0"/>
                  <w:marTop w:val="0"/>
                  <w:marBottom w:val="0"/>
                  <w:divBdr>
                    <w:top w:val="none" w:sz="0" w:space="0" w:color="auto"/>
                    <w:left w:val="none" w:sz="0" w:space="0" w:color="auto"/>
                    <w:bottom w:val="none" w:sz="0" w:space="0" w:color="auto"/>
                    <w:right w:val="none" w:sz="0" w:space="0" w:color="auto"/>
                  </w:divBdr>
                  <w:divsChild>
                    <w:div w:id="1462109691">
                      <w:marLeft w:val="0"/>
                      <w:marRight w:val="0"/>
                      <w:marTop w:val="0"/>
                      <w:marBottom w:val="0"/>
                      <w:divBdr>
                        <w:top w:val="none" w:sz="0" w:space="0" w:color="auto"/>
                        <w:left w:val="none" w:sz="0" w:space="0" w:color="auto"/>
                        <w:bottom w:val="none" w:sz="0" w:space="0" w:color="auto"/>
                        <w:right w:val="none" w:sz="0" w:space="0" w:color="auto"/>
                      </w:divBdr>
                    </w:div>
                  </w:divsChild>
                </w:div>
                <w:div w:id="214508573">
                  <w:marLeft w:val="0"/>
                  <w:marRight w:val="0"/>
                  <w:marTop w:val="0"/>
                  <w:marBottom w:val="0"/>
                  <w:divBdr>
                    <w:top w:val="none" w:sz="0" w:space="0" w:color="auto"/>
                    <w:left w:val="none" w:sz="0" w:space="0" w:color="auto"/>
                    <w:bottom w:val="none" w:sz="0" w:space="0" w:color="auto"/>
                    <w:right w:val="none" w:sz="0" w:space="0" w:color="auto"/>
                  </w:divBdr>
                  <w:divsChild>
                    <w:div w:id="1481507570">
                      <w:marLeft w:val="0"/>
                      <w:marRight w:val="0"/>
                      <w:marTop w:val="0"/>
                      <w:marBottom w:val="0"/>
                      <w:divBdr>
                        <w:top w:val="none" w:sz="0" w:space="0" w:color="auto"/>
                        <w:left w:val="none" w:sz="0" w:space="0" w:color="auto"/>
                        <w:bottom w:val="none" w:sz="0" w:space="0" w:color="auto"/>
                        <w:right w:val="none" w:sz="0" w:space="0" w:color="auto"/>
                      </w:divBdr>
                    </w:div>
                  </w:divsChild>
                </w:div>
                <w:div w:id="802235255">
                  <w:marLeft w:val="0"/>
                  <w:marRight w:val="0"/>
                  <w:marTop w:val="0"/>
                  <w:marBottom w:val="0"/>
                  <w:divBdr>
                    <w:top w:val="none" w:sz="0" w:space="0" w:color="auto"/>
                    <w:left w:val="none" w:sz="0" w:space="0" w:color="auto"/>
                    <w:bottom w:val="none" w:sz="0" w:space="0" w:color="auto"/>
                    <w:right w:val="none" w:sz="0" w:space="0" w:color="auto"/>
                  </w:divBdr>
                  <w:divsChild>
                    <w:div w:id="2039499502">
                      <w:marLeft w:val="0"/>
                      <w:marRight w:val="0"/>
                      <w:marTop w:val="0"/>
                      <w:marBottom w:val="0"/>
                      <w:divBdr>
                        <w:top w:val="none" w:sz="0" w:space="0" w:color="auto"/>
                        <w:left w:val="none" w:sz="0" w:space="0" w:color="auto"/>
                        <w:bottom w:val="none" w:sz="0" w:space="0" w:color="auto"/>
                        <w:right w:val="none" w:sz="0" w:space="0" w:color="auto"/>
                      </w:divBdr>
                    </w:div>
                  </w:divsChild>
                </w:div>
                <w:div w:id="32579965">
                  <w:marLeft w:val="0"/>
                  <w:marRight w:val="0"/>
                  <w:marTop w:val="0"/>
                  <w:marBottom w:val="0"/>
                  <w:divBdr>
                    <w:top w:val="none" w:sz="0" w:space="0" w:color="auto"/>
                    <w:left w:val="none" w:sz="0" w:space="0" w:color="auto"/>
                    <w:bottom w:val="none" w:sz="0" w:space="0" w:color="auto"/>
                    <w:right w:val="none" w:sz="0" w:space="0" w:color="auto"/>
                  </w:divBdr>
                  <w:divsChild>
                    <w:div w:id="208688127">
                      <w:marLeft w:val="0"/>
                      <w:marRight w:val="0"/>
                      <w:marTop w:val="0"/>
                      <w:marBottom w:val="0"/>
                      <w:divBdr>
                        <w:top w:val="none" w:sz="0" w:space="0" w:color="auto"/>
                        <w:left w:val="none" w:sz="0" w:space="0" w:color="auto"/>
                        <w:bottom w:val="none" w:sz="0" w:space="0" w:color="auto"/>
                        <w:right w:val="none" w:sz="0" w:space="0" w:color="auto"/>
                      </w:divBdr>
                    </w:div>
                  </w:divsChild>
                </w:div>
                <w:div w:id="773285601">
                  <w:marLeft w:val="0"/>
                  <w:marRight w:val="0"/>
                  <w:marTop w:val="0"/>
                  <w:marBottom w:val="0"/>
                  <w:divBdr>
                    <w:top w:val="none" w:sz="0" w:space="0" w:color="auto"/>
                    <w:left w:val="none" w:sz="0" w:space="0" w:color="auto"/>
                    <w:bottom w:val="none" w:sz="0" w:space="0" w:color="auto"/>
                    <w:right w:val="none" w:sz="0" w:space="0" w:color="auto"/>
                  </w:divBdr>
                  <w:divsChild>
                    <w:div w:id="1043140360">
                      <w:marLeft w:val="0"/>
                      <w:marRight w:val="0"/>
                      <w:marTop w:val="0"/>
                      <w:marBottom w:val="0"/>
                      <w:divBdr>
                        <w:top w:val="none" w:sz="0" w:space="0" w:color="auto"/>
                        <w:left w:val="none" w:sz="0" w:space="0" w:color="auto"/>
                        <w:bottom w:val="none" w:sz="0" w:space="0" w:color="auto"/>
                        <w:right w:val="none" w:sz="0" w:space="0" w:color="auto"/>
                      </w:divBdr>
                    </w:div>
                  </w:divsChild>
                </w:div>
                <w:div w:id="1145977386">
                  <w:marLeft w:val="0"/>
                  <w:marRight w:val="0"/>
                  <w:marTop w:val="0"/>
                  <w:marBottom w:val="0"/>
                  <w:divBdr>
                    <w:top w:val="none" w:sz="0" w:space="0" w:color="auto"/>
                    <w:left w:val="none" w:sz="0" w:space="0" w:color="auto"/>
                    <w:bottom w:val="none" w:sz="0" w:space="0" w:color="auto"/>
                    <w:right w:val="none" w:sz="0" w:space="0" w:color="auto"/>
                  </w:divBdr>
                  <w:divsChild>
                    <w:div w:id="1912958482">
                      <w:marLeft w:val="0"/>
                      <w:marRight w:val="0"/>
                      <w:marTop w:val="0"/>
                      <w:marBottom w:val="0"/>
                      <w:divBdr>
                        <w:top w:val="none" w:sz="0" w:space="0" w:color="auto"/>
                        <w:left w:val="none" w:sz="0" w:space="0" w:color="auto"/>
                        <w:bottom w:val="none" w:sz="0" w:space="0" w:color="auto"/>
                        <w:right w:val="none" w:sz="0" w:space="0" w:color="auto"/>
                      </w:divBdr>
                    </w:div>
                  </w:divsChild>
                </w:div>
                <w:div w:id="186722514">
                  <w:marLeft w:val="0"/>
                  <w:marRight w:val="0"/>
                  <w:marTop w:val="0"/>
                  <w:marBottom w:val="0"/>
                  <w:divBdr>
                    <w:top w:val="none" w:sz="0" w:space="0" w:color="auto"/>
                    <w:left w:val="none" w:sz="0" w:space="0" w:color="auto"/>
                    <w:bottom w:val="none" w:sz="0" w:space="0" w:color="auto"/>
                    <w:right w:val="none" w:sz="0" w:space="0" w:color="auto"/>
                  </w:divBdr>
                  <w:divsChild>
                    <w:div w:id="103621061">
                      <w:marLeft w:val="0"/>
                      <w:marRight w:val="0"/>
                      <w:marTop w:val="0"/>
                      <w:marBottom w:val="0"/>
                      <w:divBdr>
                        <w:top w:val="none" w:sz="0" w:space="0" w:color="auto"/>
                        <w:left w:val="none" w:sz="0" w:space="0" w:color="auto"/>
                        <w:bottom w:val="none" w:sz="0" w:space="0" w:color="auto"/>
                        <w:right w:val="none" w:sz="0" w:space="0" w:color="auto"/>
                      </w:divBdr>
                    </w:div>
                  </w:divsChild>
                </w:div>
                <w:div w:id="1126973708">
                  <w:marLeft w:val="0"/>
                  <w:marRight w:val="0"/>
                  <w:marTop w:val="0"/>
                  <w:marBottom w:val="0"/>
                  <w:divBdr>
                    <w:top w:val="none" w:sz="0" w:space="0" w:color="auto"/>
                    <w:left w:val="none" w:sz="0" w:space="0" w:color="auto"/>
                    <w:bottom w:val="none" w:sz="0" w:space="0" w:color="auto"/>
                    <w:right w:val="none" w:sz="0" w:space="0" w:color="auto"/>
                  </w:divBdr>
                  <w:divsChild>
                    <w:div w:id="187643552">
                      <w:marLeft w:val="0"/>
                      <w:marRight w:val="0"/>
                      <w:marTop w:val="0"/>
                      <w:marBottom w:val="0"/>
                      <w:divBdr>
                        <w:top w:val="none" w:sz="0" w:space="0" w:color="auto"/>
                        <w:left w:val="none" w:sz="0" w:space="0" w:color="auto"/>
                        <w:bottom w:val="none" w:sz="0" w:space="0" w:color="auto"/>
                        <w:right w:val="none" w:sz="0" w:space="0" w:color="auto"/>
                      </w:divBdr>
                    </w:div>
                  </w:divsChild>
                </w:div>
                <w:div w:id="499084164">
                  <w:marLeft w:val="0"/>
                  <w:marRight w:val="0"/>
                  <w:marTop w:val="0"/>
                  <w:marBottom w:val="0"/>
                  <w:divBdr>
                    <w:top w:val="none" w:sz="0" w:space="0" w:color="auto"/>
                    <w:left w:val="none" w:sz="0" w:space="0" w:color="auto"/>
                    <w:bottom w:val="none" w:sz="0" w:space="0" w:color="auto"/>
                    <w:right w:val="none" w:sz="0" w:space="0" w:color="auto"/>
                  </w:divBdr>
                  <w:divsChild>
                    <w:div w:id="2100444051">
                      <w:marLeft w:val="0"/>
                      <w:marRight w:val="0"/>
                      <w:marTop w:val="0"/>
                      <w:marBottom w:val="0"/>
                      <w:divBdr>
                        <w:top w:val="none" w:sz="0" w:space="0" w:color="auto"/>
                        <w:left w:val="none" w:sz="0" w:space="0" w:color="auto"/>
                        <w:bottom w:val="none" w:sz="0" w:space="0" w:color="auto"/>
                        <w:right w:val="none" w:sz="0" w:space="0" w:color="auto"/>
                      </w:divBdr>
                    </w:div>
                  </w:divsChild>
                </w:div>
                <w:div w:id="2104761754">
                  <w:marLeft w:val="0"/>
                  <w:marRight w:val="0"/>
                  <w:marTop w:val="0"/>
                  <w:marBottom w:val="0"/>
                  <w:divBdr>
                    <w:top w:val="none" w:sz="0" w:space="0" w:color="auto"/>
                    <w:left w:val="none" w:sz="0" w:space="0" w:color="auto"/>
                    <w:bottom w:val="none" w:sz="0" w:space="0" w:color="auto"/>
                    <w:right w:val="none" w:sz="0" w:space="0" w:color="auto"/>
                  </w:divBdr>
                  <w:divsChild>
                    <w:div w:id="1173228101">
                      <w:marLeft w:val="0"/>
                      <w:marRight w:val="0"/>
                      <w:marTop w:val="0"/>
                      <w:marBottom w:val="0"/>
                      <w:divBdr>
                        <w:top w:val="none" w:sz="0" w:space="0" w:color="auto"/>
                        <w:left w:val="none" w:sz="0" w:space="0" w:color="auto"/>
                        <w:bottom w:val="none" w:sz="0" w:space="0" w:color="auto"/>
                        <w:right w:val="none" w:sz="0" w:space="0" w:color="auto"/>
                      </w:divBdr>
                    </w:div>
                  </w:divsChild>
                </w:div>
                <w:div w:id="1063676935">
                  <w:marLeft w:val="0"/>
                  <w:marRight w:val="0"/>
                  <w:marTop w:val="0"/>
                  <w:marBottom w:val="0"/>
                  <w:divBdr>
                    <w:top w:val="none" w:sz="0" w:space="0" w:color="auto"/>
                    <w:left w:val="none" w:sz="0" w:space="0" w:color="auto"/>
                    <w:bottom w:val="none" w:sz="0" w:space="0" w:color="auto"/>
                    <w:right w:val="none" w:sz="0" w:space="0" w:color="auto"/>
                  </w:divBdr>
                  <w:divsChild>
                    <w:div w:id="1080832072">
                      <w:marLeft w:val="0"/>
                      <w:marRight w:val="0"/>
                      <w:marTop w:val="0"/>
                      <w:marBottom w:val="0"/>
                      <w:divBdr>
                        <w:top w:val="none" w:sz="0" w:space="0" w:color="auto"/>
                        <w:left w:val="none" w:sz="0" w:space="0" w:color="auto"/>
                        <w:bottom w:val="none" w:sz="0" w:space="0" w:color="auto"/>
                        <w:right w:val="none" w:sz="0" w:space="0" w:color="auto"/>
                      </w:divBdr>
                    </w:div>
                  </w:divsChild>
                </w:div>
                <w:div w:id="864558225">
                  <w:marLeft w:val="0"/>
                  <w:marRight w:val="0"/>
                  <w:marTop w:val="0"/>
                  <w:marBottom w:val="0"/>
                  <w:divBdr>
                    <w:top w:val="none" w:sz="0" w:space="0" w:color="auto"/>
                    <w:left w:val="none" w:sz="0" w:space="0" w:color="auto"/>
                    <w:bottom w:val="none" w:sz="0" w:space="0" w:color="auto"/>
                    <w:right w:val="none" w:sz="0" w:space="0" w:color="auto"/>
                  </w:divBdr>
                  <w:divsChild>
                    <w:div w:id="1949852160">
                      <w:marLeft w:val="0"/>
                      <w:marRight w:val="0"/>
                      <w:marTop w:val="0"/>
                      <w:marBottom w:val="0"/>
                      <w:divBdr>
                        <w:top w:val="none" w:sz="0" w:space="0" w:color="auto"/>
                        <w:left w:val="none" w:sz="0" w:space="0" w:color="auto"/>
                        <w:bottom w:val="none" w:sz="0" w:space="0" w:color="auto"/>
                        <w:right w:val="none" w:sz="0" w:space="0" w:color="auto"/>
                      </w:divBdr>
                    </w:div>
                  </w:divsChild>
                </w:div>
                <w:div w:id="1647854306">
                  <w:marLeft w:val="0"/>
                  <w:marRight w:val="0"/>
                  <w:marTop w:val="0"/>
                  <w:marBottom w:val="0"/>
                  <w:divBdr>
                    <w:top w:val="none" w:sz="0" w:space="0" w:color="auto"/>
                    <w:left w:val="none" w:sz="0" w:space="0" w:color="auto"/>
                    <w:bottom w:val="none" w:sz="0" w:space="0" w:color="auto"/>
                    <w:right w:val="none" w:sz="0" w:space="0" w:color="auto"/>
                  </w:divBdr>
                  <w:divsChild>
                    <w:div w:id="2109040079">
                      <w:marLeft w:val="0"/>
                      <w:marRight w:val="0"/>
                      <w:marTop w:val="0"/>
                      <w:marBottom w:val="0"/>
                      <w:divBdr>
                        <w:top w:val="none" w:sz="0" w:space="0" w:color="auto"/>
                        <w:left w:val="none" w:sz="0" w:space="0" w:color="auto"/>
                        <w:bottom w:val="none" w:sz="0" w:space="0" w:color="auto"/>
                        <w:right w:val="none" w:sz="0" w:space="0" w:color="auto"/>
                      </w:divBdr>
                    </w:div>
                  </w:divsChild>
                </w:div>
                <w:div w:id="430593689">
                  <w:marLeft w:val="0"/>
                  <w:marRight w:val="0"/>
                  <w:marTop w:val="0"/>
                  <w:marBottom w:val="0"/>
                  <w:divBdr>
                    <w:top w:val="none" w:sz="0" w:space="0" w:color="auto"/>
                    <w:left w:val="none" w:sz="0" w:space="0" w:color="auto"/>
                    <w:bottom w:val="none" w:sz="0" w:space="0" w:color="auto"/>
                    <w:right w:val="none" w:sz="0" w:space="0" w:color="auto"/>
                  </w:divBdr>
                  <w:divsChild>
                    <w:div w:id="1624723589">
                      <w:marLeft w:val="0"/>
                      <w:marRight w:val="0"/>
                      <w:marTop w:val="0"/>
                      <w:marBottom w:val="0"/>
                      <w:divBdr>
                        <w:top w:val="none" w:sz="0" w:space="0" w:color="auto"/>
                        <w:left w:val="none" w:sz="0" w:space="0" w:color="auto"/>
                        <w:bottom w:val="none" w:sz="0" w:space="0" w:color="auto"/>
                        <w:right w:val="none" w:sz="0" w:space="0" w:color="auto"/>
                      </w:divBdr>
                    </w:div>
                  </w:divsChild>
                </w:div>
                <w:div w:id="1997610314">
                  <w:marLeft w:val="0"/>
                  <w:marRight w:val="0"/>
                  <w:marTop w:val="0"/>
                  <w:marBottom w:val="0"/>
                  <w:divBdr>
                    <w:top w:val="none" w:sz="0" w:space="0" w:color="auto"/>
                    <w:left w:val="none" w:sz="0" w:space="0" w:color="auto"/>
                    <w:bottom w:val="none" w:sz="0" w:space="0" w:color="auto"/>
                    <w:right w:val="none" w:sz="0" w:space="0" w:color="auto"/>
                  </w:divBdr>
                  <w:divsChild>
                    <w:div w:id="1456603439">
                      <w:marLeft w:val="0"/>
                      <w:marRight w:val="0"/>
                      <w:marTop w:val="0"/>
                      <w:marBottom w:val="0"/>
                      <w:divBdr>
                        <w:top w:val="none" w:sz="0" w:space="0" w:color="auto"/>
                        <w:left w:val="none" w:sz="0" w:space="0" w:color="auto"/>
                        <w:bottom w:val="none" w:sz="0" w:space="0" w:color="auto"/>
                        <w:right w:val="none" w:sz="0" w:space="0" w:color="auto"/>
                      </w:divBdr>
                    </w:div>
                  </w:divsChild>
                </w:div>
                <w:div w:id="532379519">
                  <w:marLeft w:val="0"/>
                  <w:marRight w:val="0"/>
                  <w:marTop w:val="0"/>
                  <w:marBottom w:val="0"/>
                  <w:divBdr>
                    <w:top w:val="none" w:sz="0" w:space="0" w:color="auto"/>
                    <w:left w:val="none" w:sz="0" w:space="0" w:color="auto"/>
                    <w:bottom w:val="none" w:sz="0" w:space="0" w:color="auto"/>
                    <w:right w:val="none" w:sz="0" w:space="0" w:color="auto"/>
                  </w:divBdr>
                  <w:divsChild>
                    <w:div w:id="733351994">
                      <w:marLeft w:val="0"/>
                      <w:marRight w:val="0"/>
                      <w:marTop w:val="0"/>
                      <w:marBottom w:val="0"/>
                      <w:divBdr>
                        <w:top w:val="none" w:sz="0" w:space="0" w:color="auto"/>
                        <w:left w:val="none" w:sz="0" w:space="0" w:color="auto"/>
                        <w:bottom w:val="none" w:sz="0" w:space="0" w:color="auto"/>
                        <w:right w:val="none" w:sz="0" w:space="0" w:color="auto"/>
                      </w:divBdr>
                    </w:div>
                  </w:divsChild>
                </w:div>
                <w:div w:id="582762172">
                  <w:marLeft w:val="0"/>
                  <w:marRight w:val="0"/>
                  <w:marTop w:val="0"/>
                  <w:marBottom w:val="0"/>
                  <w:divBdr>
                    <w:top w:val="none" w:sz="0" w:space="0" w:color="auto"/>
                    <w:left w:val="none" w:sz="0" w:space="0" w:color="auto"/>
                    <w:bottom w:val="none" w:sz="0" w:space="0" w:color="auto"/>
                    <w:right w:val="none" w:sz="0" w:space="0" w:color="auto"/>
                  </w:divBdr>
                  <w:divsChild>
                    <w:div w:id="2008287417">
                      <w:marLeft w:val="0"/>
                      <w:marRight w:val="0"/>
                      <w:marTop w:val="0"/>
                      <w:marBottom w:val="0"/>
                      <w:divBdr>
                        <w:top w:val="none" w:sz="0" w:space="0" w:color="auto"/>
                        <w:left w:val="none" w:sz="0" w:space="0" w:color="auto"/>
                        <w:bottom w:val="none" w:sz="0" w:space="0" w:color="auto"/>
                        <w:right w:val="none" w:sz="0" w:space="0" w:color="auto"/>
                      </w:divBdr>
                    </w:div>
                  </w:divsChild>
                </w:div>
                <w:div w:id="318310964">
                  <w:marLeft w:val="0"/>
                  <w:marRight w:val="0"/>
                  <w:marTop w:val="0"/>
                  <w:marBottom w:val="0"/>
                  <w:divBdr>
                    <w:top w:val="none" w:sz="0" w:space="0" w:color="auto"/>
                    <w:left w:val="none" w:sz="0" w:space="0" w:color="auto"/>
                    <w:bottom w:val="none" w:sz="0" w:space="0" w:color="auto"/>
                    <w:right w:val="none" w:sz="0" w:space="0" w:color="auto"/>
                  </w:divBdr>
                  <w:divsChild>
                    <w:div w:id="1583447166">
                      <w:marLeft w:val="0"/>
                      <w:marRight w:val="0"/>
                      <w:marTop w:val="0"/>
                      <w:marBottom w:val="0"/>
                      <w:divBdr>
                        <w:top w:val="none" w:sz="0" w:space="0" w:color="auto"/>
                        <w:left w:val="none" w:sz="0" w:space="0" w:color="auto"/>
                        <w:bottom w:val="none" w:sz="0" w:space="0" w:color="auto"/>
                        <w:right w:val="none" w:sz="0" w:space="0" w:color="auto"/>
                      </w:divBdr>
                    </w:div>
                  </w:divsChild>
                </w:div>
                <w:div w:id="2089186743">
                  <w:marLeft w:val="0"/>
                  <w:marRight w:val="0"/>
                  <w:marTop w:val="0"/>
                  <w:marBottom w:val="0"/>
                  <w:divBdr>
                    <w:top w:val="none" w:sz="0" w:space="0" w:color="auto"/>
                    <w:left w:val="none" w:sz="0" w:space="0" w:color="auto"/>
                    <w:bottom w:val="none" w:sz="0" w:space="0" w:color="auto"/>
                    <w:right w:val="none" w:sz="0" w:space="0" w:color="auto"/>
                  </w:divBdr>
                  <w:divsChild>
                    <w:div w:id="1988630219">
                      <w:marLeft w:val="0"/>
                      <w:marRight w:val="0"/>
                      <w:marTop w:val="0"/>
                      <w:marBottom w:val="0"/>
                      <w:divBdr>
                        <w:top w:val="none" w:sz="0" w:space="0" w:color="auto"/>
                        <w:left w:val="none" w:sz="0" w:space="0" w:color="auto"/>
                        <w:bottom w:val="none" w:sz="0" w:space="0" w:color="auto"/>
                        <w:right w:val="none" w:sz="0" w:space="0" w:color="auto"/>
                      </w:divBdr>
                    </w:div>
                  </w:divsChild>
                </w:div>
                <w:div w:id="1292632352">
                  <w:marLeft w:val="0"/>
                  <w:marRight w:val="0"/>
                  <w:marTop w:val="0"/>
                  <w:marBottom w:val="0"/>
                  <w:divBdr>
                    <w:top w:val="none" w:sz="0" w:space="0" w:color="auto"/>
                    <w:left w:val="none" w:sz="0" w:space="0" w:color="auto"/>
                    <w:bottom w:val="none" w:sz="0" w:space="0" w:color="auto"/>
                    <w:right w:val="none" w:sz="0" w:space="0" w:color="auto"/>
                  </w:divBdr>
                  <w:divsChild>
                    <w:div w:id="408384449">
                      <w:marLeft w:val="0"/>
                      <w:marRight w:val="0"/>
                      <w:marTop w:val="0"/>
                      <w:marBottom w:val="0"/>
                      <w:divBdr>
                        <w:top w:val="none" w:sz="0" w:space="0" w:color="auto"/>
                        <w:left w:val="none" w:sz="0" w:space="0" w:color="auto"/>
                        <w:bottom w:val="none" w:sz="0" w:space="0" w:color="auto"/>
                        <w:right w:val="none" w:sz="0" w:space="0" w:color="auto"/>
                      </w:divBdr>
                    </w:div>
                  </w:divsChild>
                </w:div>
                <w:div w:id="739254669">
                  <w:marLeft w:val="0"/>
                  <w:marRight w:val="0"/>
                  <w:marTop w:val="0"/>
                  <w:marBottom w:val="0"/>
                  <w:divBdr>
                    <w:top w:val="none" w:sz="0" w:space="0" w:color="auto"/>
                    <w:left w:val="none" w:sz="0" w:space="0" w:color="auto"/>
                    <w:bottom w:val="none" w:sz="0" w:space="0" w:color="auto"/>
                    <w:right w:val="none" w:sz="0" w:space="0" w:color="auto"/>
                  </w:divBdr>
                  <w:divsChild>
                    <w:div w:id="750082736">
                      <w:marLeft w:val="0"/>
                      <w:marRight w:val="0"/>
                      <w:marTop w:val="0"/>
                      <w:marBottom w:val="0"/>
                      <w:divBdr>
                        <w:top w:val="none" w:sz="0" w:space="0" w:color="auto"/>
                        <w:left w:val="none" w:sz="0" w:space="0" w:color="auto"/>
                        <w:bottom w:val="none" w:sz="0" w:space="0" w:color="auto"/>
                        <w:right w:val="none" w:sz="0" w:space="0" w:color="auto"/>
                      </w:divBdr>
                    </w:div>
                  </w:divsChild>
                </w:div>
                <w:div w:id="2115514557">
                  <w:marLeft w:val="0"/>
                  <w:marRight w:val="0"/>
                  <w:marTop w:val="0"/>
                  <w:marBottom w:val="0"/>
                  <w:divBdr>
                    <w:top w:val="none" w:sz="0" w:space="0" w:color="auto"/>
                    <w:left w:val="none" w:sz="0" w:space="0" w:color="auto"/>
                    <w:bottom w:val="none" w:sz="0" w:space="0" w:color="auto"/>
                    <w:right w:val="none" w:sz="0" w:space="0" w:color="auto"/>
                  </w:divBdr>
                  <w:divsChild>
                    <w:div w:id="1096293097">
                      <w:marLeft w:val="0"/>
                      <w:marRight w:val="0"/>
                      <w:marTop w:val="0"/>
                      <w:marBottom w:val="0"/>
                      <w:divBdr>
                        <w:top w:val="none" w:sz="0" w:space="0" w:color="auto"/>
                        <w:left w:val="none" w:sz="0" w:space="0" w:color="auto"/>
                        <w:bottom w:val="none" w:sz="0" w:space="0" w:color="auto"/>
                        <w:right w:val="none" w:sz="0" w:space="0" w:color="auto"/>
                      </w:divBdr>
                    </w:div>
                  </w:divsChild>
                </w:div>
                <w:div w:id="1436289855">
                  <w:marLeft w:val="0"/>
                  <w:marRight w:val="0"/>
                  <w:marTop w:val="0"/>
                  <w:marBottom w:val="0"/>
                  <w:divBdr>
                    <w:top w:val="none" w:sz="0" w:space="0" w:color="auto"/>
                    <w:left w:val="none" w:sz="0" w:space="0" w:color="auto"/>
                    <w:bottom w:val="none" w:sz="0" w:space="0" w:color="auto"/>
                    <w:right w:val="none" w:sz="0" w:space="0" w:color="auto"/>
                  </w:divBdr>
                  <w:divsChild>
                    <w:div w:id="1224297399">
                      <w:marLeft w:val="0"/>
                      <w:marRight w:val="0"/>
                      <w:marTop w:val="0"/>
                      <w:marBottom w:val="0"/>
                      <w:divBdr>
                        <w:top w:val="none" w:sz="0" w:space="0" w:color="auto"/>
                        <w:left w:val="none" w:sz="0" w:space="0" w:color="auto"/>
                        <w:bottom w:val="none" w:sz="0" w:space="0" w:color="auto"/>
                        <w:right w:val="none" w:sz="0" w:space="0" w:color="auto"/>
                      </w:divBdr>
                    </w:div>
                  </w:divsChild>
                </w:div>
                <w:div w:id="1935744820">
                  <w:marLeft w:val="0"/>
                  <w:marRight w:val="0"/>
                  <w:marTop w:val="0"/>
                  <w:marBottom w:val="0"/>
                  <w:divBdr>
                    <w:top w:val="none" w:sz="0" w:space="0" w:color="auto"/>
                    <w:left w:val="none" w:sz="0" w:space="0" w:color="auto"/>
                    <w:bottom w:val="none" w:sz="0" w:space="0" w:color="auto"/>
                    <w:right w:val="none" w:sz="0" w:space="0" w:color="auto"/>
                  </w:divBdr>
                  <w:divsChild>
                    <w:div w:id="13703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975118">
          <w:marLeft w:val="0"/>
          <w:marRight w:val="0"/>
          <w:marTop w:val="0"/>
          <w:marBottom w:val="0"/>
          <w:divBdr>
            <w:top w:val="none" w:sz="0" w:space="0" w:color="auto"/>
            <w:left w:val="none" w:sz="0" w:space="0" w:color="auto"/>
            <w:bottom w:val="none" w:sz="0" w:space="0" w:color="auto"/>
            <w:right w:val="none" w:sz="0" w:space="0" w:color="auto"/>
          </w:divBdr>
        </w:div>
        <w:div w:id="389614968">
          <w:marLeft w:val="0"/>
          <w:marRight w:val="0"/>
          <w:marTop w:val="0"/>
          <w:marBottom w:val="0"/>
          <w:divBdr>
            <w:top w:val="none" w:sz="0" w:space="0" w:color="auto"/>
            <w:left w:val="none" w:sz="0" w:space="0" w:color="auto"/>
            <w:bottom w:val="none" w:sz="0" w:space="0" w:color="auto"/>
            <w:right w:val="none" w:sz="0" w:space="0" w:color="auto"/>
          </w:divBdr>
        </w:div>
        <w:div w:id="1318075131">
          <w:marLeft w:val="0"/>
          <w:marRight w:val="0"/>
          <w:marTop w:val="0"/>
          <w:marBottom w:val="0"/>
          <w:divBdr>
            <w:top w:val="none" w:sz="0" w:space="0" w:color="auto"/>
            <w:left w:val="none" w:sz="0" w:space="0" w:color="auto"/>
            <w:bottom w:val="none" w:sz="0" w:space="0" w:color="auto"/>
            <w:right w:val="none" w:sz="0" w:space="0" w:color="auto"/>
          </w:divBdr>
        </w:div>
        <w:div w:id="703555185">
          <w:marLeft w:val="0"/>
          <w:marRight w:val="0"/>
          <w:marTop w:val="0"/>
          <w:marBottom w:val="0"/>
          <w:divBdr>
            <w:top w:val="none" w:sz="0" w:space="0" w:color="auto"/>
            <w:left w:val="none" w:sz="0" w:space="0" w:color="auto"/>
            <w:bottom w:val="none" w:sz="0" w:space="0" w:color="auto"/>
            <w:right w:val="none" w:sz="0" w:space="0" w:color="auto"/>
          </w:divBdr>
          <w:divsChild>
            <w:div w:id="97722725">
              <w:marLeft w:val="0"/>
              <w:marRight w:val="0"/>
              <w:marTop w:val="30"/>
              <w:marBottom w:val="30"/>
              <w:divBdr>
                <w:top w:val="none" w:sz="0" w:space="0" w:color="auto"/>
                <w:left w:val="none" w:sz="0" w:space="0" w:color="auto"/>
                <w:bottom w:val="none" w:sz="0" w:space="0" w:color="auto"/>
                <w:right w:val="none" w:sz="0" w:space="0" w:color="auto"/>
              </w:divBdr>
              <w:divsChild>
                <w:div w:id="854458415">
                  <w:marLeft w:val="0"/>
                  <w:marRight w:val="0"/>
                  <w:marTop w:val="0"/>
                  <w:marBottom w:val="0"/>
                  <w:divBdr>
                    <w:top w:val="none" w:sz="0" w:space="0" w:color="auto"/>
                    <w:left w:val="none" w:sz="0" w:space="0" w:color="auto"/>
                    <w:bottom w:val="none" w:sz="0" w:space="0" w:color="auto"/>
                    <w:right w:val="none" w:sz="0" w:space="0" w:color="auto"/>
                  </w:divBdr>
                  <w:divsChild>
                    <w:div w:id="956645335">
                      <w:marLeft w:val="0"/>
                      <w:marRight w:val="0"/>
                      <w:marTop w:val="0"/>
                      <w:marBottom w:val="0"/>
                      <w:divBdr>
                        <w:top w:val="none" w:sz="0" w:space="0" w:color="auto"/>
                        <w:left w:val="none" w:sz="0" w:space="0" w:color="auto"/>
                        <w:bottom w:val="none" w:sz="0" w:space="0" w:color="auto"/>
                        <w:right w:val="none" w:sz="0" w:space="0" w:color="auto"/>
                      </w:divBdr>
                    </w:div>
                  </w:divsChild>
                </w:div>
                <w:div w:id="1752581545">
                  <w:marLeft w:val="0"/>
                  <w:marRight w:val="0"/>
                  <w:marTop w:val="0"/>
                  <w:marBottom w:val="0"/>
                  <w:divBdr>
                    <w:top w:val="none" w:sz="0" w:space="0" w:color="auto"/>
                    <w:left w:val="none" w:sz="0" w:space="0" w:color="auto"/>
                    <w:bottom w:val="none" w:sz="0" w:space="0" w:color="auto"/>
                    <w:right w:val="none" w:sz="0" w:space="0" w:color="auto"/>
                  </w:divBdr>
                  <w:divsChild>
                    <w:div w:id="179438481">
                      <w:marLeft w:val="0"/>
                      <w:marRight w:val="0"/>
                      <w:marTop w:val="0"/>
                      <w:marBottom w:val="0"/>
                      <w:divBdr>
                        <w:top w:val="none" w:sz="0" w:space="0" w:color="auto"/>
                        <w:left w:val="none" w:sz="0" w:space="0" w:color="auto"/>
                        <w:bottom w:val="none" w:sz="0" w:space="0" w:color="auto"/>
                        <w:right w:val="none" w:sz="0" w:space="0" w:color="auto"/>
                      </w:divBdr>
                    </w:div>
                  </w:divsChild>
                </w:div>
                <w:div w:id="1858276802">
                  <w:marLeft w:val="0"/>
                  <w:marRight w:val="0"/>
                  <w:marTop w:val="0"/>
                  <w:marBottom w:val="0"/>
                  <w:divBdr>
                    <w:top w:val="none" w:sz="0" w:space="0" w:color="auto"/>
                    <w:left w:val="none" w:sz="0" w:space="0" w:color="auto"/>
                    <w:bottom w:val="none" w:sz="0" w:space="0" w:color="auto"/>
                    <w:right w:val="none" w:sz="0" w:space="0" w:color="auto"/>
                  </w:divBdr>
                  <w:divsChild>
                    <w:div w:id="2113936976">
                      <w:marLeft w:val="0"/>
                      <w:marRight w:val="0"/>
                      <w:marTop w:val="0"/>
                      <w:marBottom w:val="0"/>
                      <w:divBdr>
                        <w:top w:val="none" w:sz="0" w:space="0" w:color="auto"/>
                        <w:left w:val="none" w:sz="0" w:space="0" w:color="auto"/>
                        <w:bottom w:val="none" w:sz="0" w:space="0" w:color="auto"/>
                        <w:right w:val="none" w:sz="0" w:space="0" w:color="auto"/>
                      </w:divBdr>
                    </w:div>
                  </w:divsChild>
                </w:div>
                <w:div w:id="187111237">
                  <w:marLeft w:val="0"/>
                  <w:marRight w:val="0"/>
                  <w:marTop w:val="0"/>
                  <w:marBottom w:val="0"/>
                  <w:divBdr>
                    <w:top w:val="none" w:sz="0" w:space="0" w:color="auto"/>
                    <w:left w:val="none" w:sz="0" w:space="0" w:color="auto"/>
                    <w:bottom w:val="none" w:sz="0" w:space="0" w:color="auto"/>
                    <w:right w:val="none" w:sz="0" w:space="0" w:color="auto"/>
                  </w:divBdr>
                  <w:divsChild>
                    <w:div w:id="1379670728">
                      <w:marLeft w:val="0"/>
                      <w:marRight w:val="0"/>
                      <w:marTop w:val="0"/>
                      <w:marBottom w:val="0"/>
                      <w:divBdr>
                        <w:top w:val="none" w:sz="0" w:space="0" w:color="auto"/>
                        <w:left w:val="none" w:sz="0" w:space="0" w:color="auto"/>
                        <w:bottom w:val="none" w:sz="0" w:space="0" w:color="auto"/>
                        <w:right w:val="none" w:sz="0" w:space="0" w:color="auto"/>
                      </w:divBdr>
                    </w:div>
                  </w:divsChild>
                </w:div>
                <w:div w:id="619410275">
                  <w:marLeft w:val="0"/>
                  <w:marRight w:val="0"/>
                  <w:marTop w:val="0"/>
                  <w:marBottom w:val="0"/>
                  <w:divBdr>
                    <w:top w:val="none" w:sz="0" w:space="0" w:color="auto"/>
                    <w:left w:val="none" w:sz="0" w:space="0" w:color="auto"/>
                    <w:bottom w:val="none" w:sz="0" w:space="0" w:color="auto"/>
                    <w:right w:val="none" w:sz="0" w:space="0" w:color="auto"/>
                  </w:divBdr>
                  <w:divsChild>
                    <w:div w:id="1395738093">
                      <w:marLeft w:val="0"/>
                      <w:marRight w:val="0"/>
                      <w:marTop w:val="0"/>
                      <w:marBottom w:val="0"/>
                      <w:divBdr>
                        <w:top w:val="none" w:sz="0" w:space="0" w:color="auto"/>
                        <w:left w:val="none" w:sz="0" w:space="0" w:color="auto"/>
                        <w:bottom w:val="none" w:sz="0" w:space="0" w:color="auto"/>
                        <w:right w:val="none" w:sz="0" w:space="0" w:color="auto"/>
                      </w:divBdr>
                    </w:div>
                  </w:divsChild>
                </w:div>
                <w:div w:id="232357878">
                  <w:marLeft w:val="0"/>
                  <w:marRight w:val="0"/>
                  <w:marTop w:val="0"/>
                  <w:marBottom w:val="0"/>
                  <w:divBdr>
                    <w:top w:val="none" w:sz="0" w:space="0" w:color="auto"/>
                    <w:left w:val="none" w:sz="0" w:space="0" w:color="auto"/>
                    <w:bottom w:val="none" w:sz="0" w:space="0" w:color="auto"/>
                    <w:right w:val="none" w:sz="0" w:space="0" w:color="auto"/>
                  </w:divBdr>
                  <w:divsChild>
                    <w:div w:id="950093963">
                      <w:marLeft w:val="0"/>
                      <w:marRight w:val="0"/>
                      <w:marTop w:val="0"/>
                      <w:marBottom w:val="0"/>
                      <w:divBdr>
                        <w:top w:val="none" w:sz="0" w:space="0" w:color="auto"/>
                        <w:left w:val="none" w:sz="0" w:space="0" w:color="auto"/>
                        <w:bottom w:val="none" w:sz="0" w:space="0" w:color="auto"/>
                        <w:right w:val="none" w:sz="0" w:space="0" w:color="auto"/>
                      </w:divBdr>
                    </w:div>
                  </w:divsChild>
                </w:div>
                <w:div w:id="968126900">
                  <w:marLeft w:val="0"/>
                  <w:marRight w:val="0"/>
                  <w:marTop w:val="0"/>
                  <w:marBottom w:val="0"/>
                  <w:divBdr>
                    <w:top w:val="none" w:sz="0" w:space="0" w:color="auto"/>
                    <w:left w:val="none" w:sz="0" w:space="0" w:color="auto"/>
                    <w:bottom w:val="none" w:sz="0" w:space="0" w:color="auto"/>
                    <w:right w:val="none" w:sz="0" w:space="0" w:color="auto"/>
                  </w:divBdr>
                  <w:divsChild>
                    <w:div w:id="541131704">
                      <w:marLeft w:val="0"/>
                      <w:marRight w:val="0"/>
                      <w:marTop w:val="0"/>
                      <w:marBottom w:val="0"/>
                      <w:divBdr>
                        <w:top w:val="none" w:sz="0" w:space="0" w:color="auto"/>
                        <w:left w:val="none" w:sz="0" w:space="0" w:color="auto"/>
                        <w:bottom w:val="none" w:sz="0" w:space="0" w:color="auto"/>
                        <w:right w:val="none" w:sz="0" w:space="0" w:color="auto"/>
                      </w:divBdr>
                    </w:div>
                  </w:divsChild>
                </w:div>
                <w:div w:id="1713966462">
                  <w:marLeft w:val="0"/>
                  <w:marRight w:val="0"/>
                  <w:marTop w:val="0"/>
                  <w:marBottom w:val="0"/>
                  <w:divBdr>
                    <w:top w:val="none" w:sz="0" w:space="0" w:color="auto"/>
                    <w:left w:val="none" w:sz="0" w:space="0" w:color="auto"/>
                    <w:bottom w:val="none" w:sz="0" w:space="0" w:color="auto"/>
                    <w:right w:val="none" w:sz="0" w:space="0" w:color="auto"/>
                  </w:divBdr>
                  <w:divsChild>
                    <w:div w:id="498623691">
                      <w:marLeft w:val="0"/>
                      <w:marRight w:val="0"/>
                      <w:marTop w:val="0"/>
                      <w:marBottom w:val="0"/>
                      <w:divBdr>
                        <w:top w:val="none" w:sz="0" w:space="0" w:color="auto"/>
                        <w:left w:val="none" w:sz="0" w:space="0" w:color="auto"/>
                        <w:bottom w:val="none" w:sz="0" w:space="0" w:color="auto"/>
                        <w:right w:val="none" w:sz="0" w:space="0" w:color="auto"/>
                      </w:divBdr>
                    </w:div>
                  </w:divsChild>
                </w:div>
                <w:div w:id="2110536872">
                  <w:marLeft w:val="0"/>
                  <w:marRight w:val="0"/>
                  <w:marTop w:val="0"/>
                  <w:marBottom w:val="0"/>
                  <w:divBdr>
                    <w:top w:val="none" w:sz="0" w:space="0" w:color="auto"/>
                    <w:left w:val="none" w:sz="0" w:space="0" w:color="auto"/>
                    <w:bottom w:val="none" w:sz="0" w:space="0" w:color="auto"/>
                    <w:right w:val="none" w:sz="0" w:space="0" w:color="auto"/>
                  </w:divBdr>
                  <w:divsChild>
                    <w:div w:id="554510766">
                      <w:marLeft w:val="0"/>
                      <w:marRight w:val="0"/>
                      <w:marTop w:val="0"/>
                      <w:marBottom w:val="0"/>
                      <w:divBdr>
                        <w:top w:val="none" w:sz="0" w:space="0" w:color="auto"/>
                        <w:left w:val="none" w:sz="0" w:space="0" w:color="auto"/>
                        <w:bottom w:val="none" w:sz="0" w:space="0" w:color="auto"/>
                        <w:right w:val="none" w:sz="0" w:space="0" w:color="auto"/>
                      </w:divBdr>
                    </w:div>
                  </w:divsChild>
                </w:div>
                <w:div w:id="811405832">
                  <w:marLeft w:val="0"/>
                  <w:marRight w:val="0"/>
                  <w:marTop w:val="0"/>
                  <w:marBottom w:val="0"/>
                  <w:divBdr>
                    <w:top w:val="none" w:sz="0" w:space="0" w:color="auto"/>
                    <w:left w:val="none" w:sz="0" w:space="0" w:color="auto"/>
                    <w:bottom w:val="none" w:sz="0" w:space="0" w:color="auto"/>
                    <w:right w:val="none" w:sz="0" w:space="0" w:color="auto"/>
                  </w:divBdr>
                  <w:divsChild>
                    <w:div w:id="56225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277492">
      <w:bodyDiv w:val="1"/>
      <w:marLeft w:val="0"/>
      <w:marRight w:val="0"/>
      <w:marTop w:val="0"/>
      <w:marBottom w:val="0"/>
      <w:divBdr>
        <w:top w:val="none" w:sz="0" w:space="0" w:color="auto"/>
        <w:left w:val="none" w:sz="0" w:space="0" w:color="auto"/>
        <w:bottom w:val="none" w:sz="0" w:space="0" w:color="auto"/>
        <w:right w:val="none" w:sz="0" w:space="0" w:color="auto"/>
      </w:divBdr>
    </w:div>
    <w:div w:id="900292732">
      <w:bodyDiv w:val="1"/>
      <w:marLeft w:val="0"/>
      <w:marRight w:val="0"/>
      <w:marTop w:val="0"/>
      <w:marBottom w:val="0"/>
      <w:divBdr>
        <w:top w:val="none" w:sz="0" w:space="0" w:color="auto"/>
        <w:left w:val="none" w:sz="0" w:space="0" w:color="auto"/>
        <w:bottom w:val="none" w:sz="0" w:space="0" w:color="auto"/>
        <w:right w:val="none" w:sz="0" w:space="0" w:color="auto"/>
      </w:divBdr>
    </w:div>
    <w:div w:id="939526371">
      <w:bodyDiv w:val="1"/>
      <w:marLeft w:val="0"/>
      <w:marRight w:val="0"/>
      <w:marTop w:val="0"/>
      <w:marBottom w:val="0"/>
      <w:divBdr>
        <w:top w:val="none" w:sz="0" w:space="0" w:color="auto"/>
        <w:left w:val="none" w:sz="0" w:space="0" w:color="auto"/>
        <w:bottom w:val="none" w:sz="0" w:space="0" w:color="auto"/>
        <w:right w:val="none" w:sz="0" w:space="0" w:color="auto"/>
      </w:divBdr>
    </w:div>
    <w:div w:id="955912487">
      <w:bodyDiv w:val="1"/>
      <w:marLeft w:val="0"/>
      <w:marRight w:val="0"/>
      <w:marTop w:val="0"/>
      <w:marBottom w:val="0"/>
      <w:divBdr>
        <w:top w:val="none" w:sz="0" w:space="0" w:color="auto"/>
        <w:left w:val="none" w:sz="0" w:space="0" w:color="auto"/>
        <w:bottom w:val="none" w:sz="0" w:space="0" w:color="auto"/>
        <w:right w:val="none" w:sz="0" w:space="0" w:color="auto"/>
      </w:divBdr>
    </w:div>
    <w:div w:id="966012477">
      <w:bodyDiv w:val="1"/>
      <w:marLeft w:val="0"/>
      <w:marRight w:val="0"/>
      <w:marTop w:val="0"/>
      <w:marBottom w:val="0"/>
      <w:divBdr>
        <w:top w:val="none" w:sz="0" w:space="0" w:color="auto"/>
        <w:left w:val="none" w:sz="0" w:space="0" w:color="auto"/>
        <w:bottom w:val="none" w:sz="0" w:space="0" w:color="auto"/>
        <w:right w:val="none" w:sz="0" w:space="0" w:color="auto"/>
      </w:divBdr>
    </w:div>
    <w:div w:id="972058562">
      <w:bodyDiv w:val="1"/>
      <w:marLeft w:val="0"/>
      <w:marRight w:val="0"/>
      <w:marTop w:val="0"/>
      <w:marBottom w:val="0"/>
      <w:divBdr>
        <w:top w:val="none" w:sz="0" w:space="0" w:color="auto"/>
        <w:left w:val="none" w:sz="0" w:space="0" w:color="auto"/>
        <w:bottom w:val="none" w:sz="0" w:space="0" w:color="auto"/>
        <w:right w:val="none" w:sz="0" w:space="0" w:color="auto"/>
      </w:divBdr>
    </w:div>
    <w:div w:id="983698870">
      <w:bodyDiv w:val="1"/>
      <w:marLeft w:val="0"/>
      <w:marRight w:val="0"/>
      <w:marTop w:val="0"/>
      <w:marBottom w:val="0"/>
      <w:divBdr>
        <w:top w:val="none" w:sz="0" w:space="0" w:color="auto"/>
        <w:left w:val="none" w:sz="0" w:space="0" w:color="auto"/>
        <w:bottom w:val="none" w:sz="0" w:space="0" w:color="auto"/>
        <w:right w:val="none" w:sz="0" w:space="0" w:color="auto"/>
      </w:divBdr>
    </w:div>
    <w:div w:id="984775080">
      <w:bodyDiv w:val="1"/>
      <w:marLeft w:val="0"/>
      <w:marRight w:val="0"/>
      <w:marTop w:val="0"/>
      <w:marBottom w:val="0"/>
      <w:divBdr>
        <w:top w:val="none" w:sz="0" w:space="0" w:color="auto"/>
        <w:left w:val="none" w:sz="0" w:space="0" w:color="auto"/>
        <w:bottom w:val="none" w:sz="0" w:space="0" w:color="auto"/>
        <w:right w:val="none" w:sz="0" w:space="0" w:color="auto"/>
      </w:divBdr>
    </w:div>
    <w:div w:id="1004405483">
      <w:bodyDiv w:val="1"/>
      <w:marLeft w:val="0"/>
      <w:marRight w:val="0"/>
      <w:marTop w:val="0"/>
      <w:marBottom w:val="0"/>
      <w:divBdr>
        <w:top w:val="none" w:sz="0" w:space="0" w:color="auto"/>
        <w:left w:val="none" w:sz="0" w:space="0" w:color="auto"/>
        <w:bottom w:val="none" w:sz="0" w:space="0" w:color="auto"/>
        <w:right w:val="none" w:sz="0" w:space="0" w:color="auto"/>
      </w:divBdr>
    </w:div>
    <w:div w:id="1009991508">
      <w:bodyDiv w:val="1"/>
      <w:marLeft w:val="0"/>
      <w:marRight w:val="0"/>
      <w:marTop w:val="0"/>
      <w:marBottom w:val="0"/>
      <w:divBdr>
        <w:top w:val="none" w:sz="0" w:space="0" w:color="auto"/>
        <w:left w:val="none" w:sz="0" w:space="0" w:color="auto"/>
        <w:bottom w:val="none" w:sz="0" w:space="0" w:color="auto"/>
        <w:right w:val="none" w:sz="0" w:space="0" w:color="auto"/>
      </w:divBdr>
    </w:div>
    <w:div w:id="1042441911">
      <w:bodyDiv w:val="1"/>
      <w:marLeft w:val="0"/>
      <w:marRight w:val="0"/>
      <w:marTop w:val="0"/>
      <w:marBottom w:val="0"/>
      <w:divBdr>
        <w:top w:val="none" w:sz="0" w:space="0" w:color="auto"/>
        <w:left w:val="none" w:sz="0" w:space="0" w:color="auto"/>
        <w:bottom w:val="none" w:sz="0" w:space="0" w:color="auto"/>
        <w:right w:val="none" w:sz="0" w:space="0" w:color="auto"/>
      </w:divBdr>
    </w:div>
    <w:div w:id="1085569948">
      <w:bodyDiv w:val="1"/>
      <w:marLeft w:val="0"/>
      <w:marRight w:val="0"/>
      <w:marTop w:val="0"/>
      <w:marBottom w:val="0"/>
      <w:divBdr>
        <w:top w:val="none" w:sz="0" w:space="0" w:color="auto"/>
        <w:left w:val="none" w:sz="0" w:space="0" w:color="auto"/>
        <w:bottom w:val="none" w:sz="0" w:space="0" w:color="auto"/>
        <w:right w:val="none" w:sz="0" w:space="0" w:color="auto"/>
      </w:divBdr>
    </w:div>
    <w:div w:id="1111122275">
      <w:bodyDiv w:val="1"/>
      <w:marLeft w:val="0"/>
      <w:marRight w:val="0"/>
      <w:marTop w:val="0"/>
      <w:marBottom w:val="0"/>
      <w:divBdr>
        <w:top w:val="none" w:sz="0" w:space="0" w:color="auto"/>
        <w:left w:val="none" w:sz="0" w:space="0" w:color="auto"/>
        <w:bottom w:val="none" w:sz="0" w:space="0" w:color="auto"/>
        <w:right w:val="none" w:sz="0" w:space="0" w:color="auto"/>
      </w:divBdr>
    </w:div>
    <w:div w:id="1121000280">
      <w:bodyDiv w:val="1"/>
      <w:marLeft w:val="0"/>
      <w:marRight w:val="0"/>
      <w:marTop w:val="0"/>
      <w:marBottom w:val="0"/>
      <w:divBdr>
        <w:top w:val="none" w:sz="0" w:space="0" w:color="auto"/>
        <w:left w:val="none" w:sz="0" w:space="0" w:color="auto"/>
        <w:bottom w:val="none" w:sz="0" w:space="0" w:color="auto"/>
        <w:right w:val="none" w:sz="0" w:space="0" w:color="auto"/>
      </w:divBdr>
    </w:div>
    <w:div w:id="1126387798">
      <w:bodyDiv w:val="1"/>
      <w:marLeft w:val="0"/>
      <w:marRight w:val="0"/>
      <w:marTop w:val="0"/>
      <w:marBottom w:val="0"/>
      <w:divBdr>
        <w:top w:val="none" w:sz="0" w:space="0" w:color="auto"/>
        <w:left w:val="none" w:sz="0" w:space="0" w:color="auto"/>
        <w:bottom w:val="none" w:sz="0" w:space="0" w:color="auto"/>
        <w:right w:val="none" w:sz="0" w:space="0" w:color="auto"/>
      </w:divBdr>
      <w:divsChild>
        <w:div w:id="1651134763">
          <w:marLeft w:val="0"/>
          <w:marRight w:val="0"/>
          <w:marTop w:val="0"/>
          <w:marBottom w:val="0"/>
          <w:divBdr>
            <w:top w:val="none" w:sz="0" w:space="0" w:color="auto"/>
            <w:left w:val="none" w:sz="0" w:space="0" w:color="auto"/>
            <w:bottom w:val="none" w:sz="0" w:space="0" w:color="auto"/>
            <w:right w:val="none" w:sz="0" w:space="0" w:color="auto"/>
          </w:divBdr>
        </w:div>
        <w:div w:id="161245360">
          <w:marLeft w:val="0"/>
          <w:marRight w:val="0"/>
          <w:marTop w:val="0"/>
          <w:marBottom w:val="0"/>
          <w:divBdr>
            <w:top w:val="none" w:sz="0" w:space="0" w:color="auto"/>
            <w:left w:val="none" w:sz="0" w:space="0" w:color="auto"/>
            <w:bottom w:val="none" w:sz="0" w:space="0" w:color="auto"/>
            <w:right w:val="none" w:sz="0" w:space="0" w:color="auto"/>
          </w:divBdr>
        </w:div>
      </w:divsChild>
    </w:div>
    <w:div w:id="1152715546">
      <w:bodyDiv w:val="1"/>
      <w:marLeft w:val="0"/>
      <w:marRight w:val="0"/>
      <w:marTop w:val="0"/>
      <w:marBottom w:val="0"/>
      <w:divBdr>
        <w:top w:val="none" w:sz="0" w:space="0" w:color="auto"/>
        <w:left w:val="none" w:sz="0" w:space="0" w:color="auto"/>
        <w:bottom w:val="none" w:sz="0" w:space="0" w:color="auto"/>
        <w:right w:val="none" w:sz="0" w:space="0" w:color="auto"/>
      </w:divBdr>
    </w:div>
    <w:div w:id="1173646842">
      <w:bodyDiv w:val="1"/>
      <w:marLeft w:val="0"/>
      <w:marRight w:val="0"/>
      <w:marTop w:val="0"/>
      <w:marBottom w:val="0"/>
      <w:divBdr>
        <w:top w:val="none" w:sz="0" w:space="0" w:color="auto"/>
        <w:left w:val="none" w:sz="0" w:space="0" w:color="auto"/>
        <w:bottom w:val="none" w:sz="0" w:space="0" w:color="auto"/>
        <w:right w:val="none" w:sz="0" w:space="0" w:color="auto"/>
      </w:divBdr>
    </w:div>
    <w:div w:id="1186018350">
      <w:bodyDiv w:val="1"/>
      <w:marLeft w:val="0"/>
      <w:marRight w:val="0"/>
      <w:marTop w:val="0"/>
      <w:marBottom w:val="0"/>
      <w:divBdr>
        <w:top w:val="none" w:sz="0" w:space="0" w:color="auto"/>
        <w:left w:val="none" w:sz="0" w:space="0" w:color="auto"/>
        <w:bottom w:val="none" w:sz="0" w:space="0" w:color="auto"/>
        <w:right w:val="none" w:sz="0" w:space="0" w:color="auto"/>
      </w:divBdr>
    </w:div>
    <w:div w:id="1224827819">
      <w:bodyDiv w:val="1"/>
      <w:marLeft w:val="0"/>
      <w:marRight w:val="0"/>
      <w:marTop w:val="0"/>
      <w:marBottom w:val="0"/>
      <w:divBdr>
        <w:top w:val="none" w:sz="0" w:space="0" w:color="auto"/>
        <w:left w:val="none" w:sz="0" w:space="0" w:color="auto"/>
        <w:bottom w:val="none" w:sz="0" w:space="0" w:color="auto"/>
        <w:right w:val="none" w:sz="0" w:space="0" w:color="auto"/>
      </w:divBdr>
    </w:div>
    <w:div w:id="1274558259">
      <w:bodyDiv w:val="1"/>
      <w:marLeft w:val="0"/>
      <w:marRight w:val="0"/>
      <w:marTop w:val="0"/>
      <w:marBottom w:val="0"/>
      <w:divBdr>
        <w:top w:val="none" w:sz="0" w:space="0" w:color="auto"/>
        <w:left w:val="none" w:sz="0" w:space="0" w:color="auto"/>
        <w:bottom w:val="none" w:sz="0" w:space="0" w:color="auto"/>
        <w:right w:val="none" w:sz="0" w:space="0" w:color="auto"/>
      </w:divBdr>
    </w:div>
    <w:div w:id="1276908033">
      <w:bodyDiv w:val="1"/>
      <w:marLeft w:val="0"/>
      <w:marRight w:val="0"/>
      <w:marTop w:val="0"/>
      <w:marBottom w:val="0"/>
      <w:divBdr>
        <w:top w:val="none" w:sz="0" w:space="0" w:color="auto"/>
        <w:left w:val="none" w:sz="0" w:space="0" w:color="auto"/>
        <w:bottom w:val="none" w:sz="0" w:space="0" w:color="auto"/>
        <w:right w:val="none" w:sz="0" w:space="0" w:color="auto"/>
      </w:divBdr>
    </w:div>
    <w:div w:id="1280990212">
      <w:bodyDiv w:val="1"/>
      <w:marLeft w:val="0"/>
      <w:marRight w:val="0"/>
      <w:marTop w:val="0"/>
      <w:marBottom w:val="0"/>
      <w:divBdr>
        <w:top w:val="none" w:sz="0" w:space="0" w:color="auto"/>
        <w:left w:val="none" w:sz="0" w:space="0" w:color="auto"/>
        <w:bottom w:val="none" w:sz="0" w:space="0" w:color="auto"/>
        <w:right w:val="none" w:sz="0" w:space="0" w:color="auto"/>
      </w:divBdr>
    </w:div>
    <w:div w:id="1281108134">
      <w:bodyDiv w:val="1"/>
      <w:marLeft w:val="0"/>
      <w:marRight w:val="0"/>
      <w:marTop w:val="0"/>
      <w:marBottom w:val="0"/>
      <w:divBdr>
        <w:top w:val="none" w:sz="0" w:space="0" w:color="auto"/>
        <w:left w:val="none" w:sz="0" w:space="0" w:color="auto"/>
        <w:bottom w:val="none" w:sz="0" w:space="0" w:color="auto"/>
        <w:right w:val="none" w:sz="0" w:space="0" w:color="auto"/>
      </w:divBdr>
    </w:div>
    <w:div w:id="1298412285">
      <w:bodyDiv w:val="1"/>
      <w:marLeft w:val="0"/>
      <w:marRight w:val="0"/>
      <w:marTop w:val="0"/>
      <w:marBottom w:val="0"/>
      <w:divBdr>
        <w:top w:val="none" w:sz="0" w:space="0" w:color="auto"/>
        <w:left w:val="none" w:sz="0" w:space="0" w:color="auto"/>
        <w:bottom w:val="none" w:sz="0" w:space="0" w:color="auto"/>
        <w:right w:val="none" w:sz="0" w:space="0" w:color="auto"/>
      </w:divBdr>
    </w:div>
    <w:div w:id="1305692820">
      <w:bodyDiv w:val="1"/>
      <w:marLeft w:val="0"/>
      <w:marRight w:val="0"/>
      <w:marTop w:val="0"/>
      <w:marBottom w:val="0"/>
      <w:divBdr>
        <w:top w:val="none" w:sz="0" w:space="0" w:color="auto"/>
        <w:left w:val="none" w:sz="0" w:space="0" w:color="auto"/>
        <w:bottom w:val="none" w:sz="0" w:space="0" w:color="auto"/>
        <w:right w:val="none" w:sz="0" w:space="0" w:color="auto"/>
      </w:divBdr>
    </w:div>
    <w:div w:id="1309046733">
      <w:bodyDiv w:val="1"/>
      <w:marLeft w:val="0"/>
      <w:marRight w:val="0"/>
      <w:marTop w:val="0"/>
      <w:marBottom w:val="0"/>
      <w:divBdr>
        <w:top w:val="none" w:sz="0" w:space="0" w:color="auto"/>
        <w:left w:val="none" w:sz="0" w:space="0" w:color="auto"/>
        <w:bottom w:val="none" w:sz="0" w:space="0" w:color="auto"/>
        <w:right w:val="none" w:sz="0" w:space="0" w:color="auto"/>
      </w:divBdr>
    </w:div>
    <w:div w:id="1312559066">
      <w:bodyDiv w:val="1"/>
      <w:marLeft w:val="0"/>
      <w:marRight w:val="0"/>
      <w:marTop w:val="0"/>
      <w:marBottom w:val="0"/>
      <w:divBdr>
        <w:top w:val="none" w:sz="0" w:space="0" w:color="auto"/>
        <w:left w:val="none" w:sz="0" w:space="0" w:color="auto"/>
        <w:bottom w:val="none" w:sz="0" w:space="0" w:color="auto"/>
        <w:right w:val="none" w:sz="0" w:space="0" w:color="auto"/>
      </w:divBdr>
    </w:div>
    <w:div w:id="1312828687">
      <w:bodyDiv w:val="1"/>
      <w:marLeft w:val="0"/>
      <w:marRight w:val="0"/>
      <w:marTop w:val="0"/>
      <w:marBottom w:val="0"/>
      <w:divBdr>
        <w:top w:val="none" w:sz="0" w:space="0" w:color="auto"/>
        <w:left w:val="none" w:sz="0" w:space="0" w:color="auto"/>
        <w:bottom w:val="none" w:sz="0" w:space="0" w:color="auto"/>
        <w:right w:val="none" w:sz="0" w:space="0" w:color="auto"/>
      </w:divBdr>
    </w:div>
    <w:div w:id="1348219257">
      <w:bodyDiv w:val="1"/>
      <w:marLeft w:val="0"/>
      <w:marRight w:val="0"/>
      <w:marTop w:val="0"/>
      <w:marBottom w:val="0"/>
      <w:divBdr>
        <w:top w:val="none" w:sz="0" w:space="0" w:color="auto"/>
        <w:left w:val="none" w:sz="0" w:space="0" w:color="auto"/>
        <w:bottom w:val="none" w:sz="0" w:space="0" w:color="auto"/>
        <w:right w:val="none" w:sz="0" w:space="0" w:color="auto"/>
      </w:divBdr>
    </w:div>
    <w:div w:id="1359045395">
      <w:bodyDiv w:val="1"/>
      <w:marLeft w:val="0"/>
      <w:marRight w:val="0"/>
      <w:marTop w:val="0"/>
      <w:marBottom w:val="0"/>
      <w:divBdr>
        <w:top w:val="none" w:sz="0" w:space="0" w:color="auto"/>
        <w:left w:val="none" w:sz="0" w:space="0" w:color="auto"/>
        <w:bottom w:val="none" w:sz="0" w:space="0" w:color="auto"/>
        <w:right w:val="none" w:sz="0" w:space="0" w:color="auto"/>
      </w:divBdr>
    </w:div>
    <w:div w:id="1446730980">
      <w:bodyDiv w:val="1"/>
      <w:marLeft w:val="0"/>
      <w:marRight w:val="0"/>
      <w:marTop w:val="0"/>
      <w:marBottom w:val="0"/>
      <w:divBdr>
        <w:top w:val="none" w:sz="0" w:space="0" w:color="auto"/>
        <w:left w:val="none" w:sz="0" w:space="0" w:color="auto"/>
        <w:bottom w:val="none" w:sz="0" w:space="0" w:color="auto"/>
        <w:right w:val="none" w:sz="0" w:space="0" w:color="auto"/>
      </w:divBdr>
      <w:divsChild>
        <w:div w:id="45105685">
          <w:marLeft w:val="0"/>
          <w:marRight w:val="0"/>
          <w:marTop w:val="0"/>
          <w:marBottom w:val="0"/>
          <w:divBdr>
            <w:top w:val="none" w:sz="0" w:space="0" w:color="auto"/>
            <w:left w:val="none" w:sz="0" w:space="0" w:color="auto"/>
            <w:bottom w:val="none" w:sz="0" w:space="0" w:color="auto"/>
            <w:right w:val="none" w:sz="0" w:space="0" w:color="auto"/>
          </w:divBdr>
        </w:div>
        <w:div w:id="1037270267">
          <w:marLeft w:val="0"/>
          <w:marRight w:val="0"/>
          <w:marTop w:val="0"/>
          <w:marBottom w:val="0"/>
          <w:divBdr>
            <w:top w:val="none" w:sz="0" w:space="0" w:color="auto"/>
            <w:left w:val="none" w:sz="0" w:space="0" w:color="auto"/>
            <w:bottom w:val="none" w:sz="0" w:space="0" w:color="auto"/>
            <w:right w:val="none" w:sz="0" w:space="0" w:color="auto"/>
          </w:divBdr>
        </w:div>
      </w:divsChild>
    </w:div>
    <w:div w:id="1472744139">
      <w:bodyDiv w:val="1"/>
      <w:marLeft w:val="0"/>
      <w:marRight w:val="0"/>
      <w:marTop w:val="0"/>
      <w:marBottom w:val="0"/>
      <w:divBdr>
        <w:top w:val="none" w:sz="0" w:space="0" w:color="auto"/>
        <w:left w:val="none" w:sz="0" w:space="0" w:color="auto"/>
        <w:bottom w:val="none" w:sz="0" w:space="0" w:color="auto"/>
        <w:right w:val="none" w:sz="0" w:space="0" w:color="auto"/>
      </w:divBdr>
    </w:div>
    <w:div w:id="1487284681">
      <w:bodyDiv w:val="1"/>
      <w:marLeft w:val="0"/>
      <w:marRight w:val="0"/>
      <w:marTop w:val="0"/>
      <w:marBottom w:val="0"/>
      <w:divBdr>
        <w:top w:val="none" w:sz="0" w:space="0" w:color="auto"/>
        <w:left w:val="none" w:sz="0" w:space="0" w:color="auto"/>
        <w:bottom w:val="none" w:sz="0" w:space="0" w:color="auto"/>
        <w:right w:val="none" w:sz="0" w:space="0" w:color="auto"/>
      </w:divBdr>
    </w:div>
    <w:div w:id="1493714161">
      <w:bodyDiv w:val="1"/>
      <w:marLeft w:val="0"/>
      <w:marRight w:val="0"/>
      <w:marTop w:val="0"/>
      <w:marBottom w:val="0"/>
      <w:divBdr>
        <w:top w:val="none" w:sz="0" w:space="0" w:color="auto"/>
        <w:left w:val="none" w:sz="0" w:space="0" w:color="auto"/>
        <w:bottom w:val="none" w:sz="0" w:space="0" w:color="auto"/>
        <w:right w:val="none" w:sz="0" w:space="0" w:color="auto"/>
      </w:divBdr>
    </w:div>
    <w:div w:id="1518544575">
      <w:bodyDiv w:val="1"/>
      <w:marLeft w:val="0"/>
      <w:marRight w:val="0"/>
      <w:marTop w:val="0"/>
      <w:marBottom w:val="0"/>
      <w:divBdr>
        <w:top w:val="none" w:sz="0" w:space="0" w:color="auto"/>
        <w:left w:val="none" w:sz="0" w:space="0" w:color="auto"/>
        <w:bottom w:val="none" w:sz="0" w:space="0" w:color="auto"/>
        <w:right w:val="none" w:sz="0" w:space="0" w:color="auto"/>
      </w:divBdr>
    </w:div>
    <w:div w:id="1522628128">
      <w:bodyDiv w:val="1"/>
      <w:marLeft w:val="0"/>
      <w:marRight w:val="0"/>
      <w:marTop w:val="0"/>
      <w:marBottom w:val="0"/>
      <w:divBdr>
        <w:top w:val="none" w:sz="0" w:space="0" w:color="auto"/>
        <w:left w:val="none" w:sz="0" w:space="0" w:color="auto"/>
        <w:bottom w:val="none" w:sz="0" w:space="0" w:color="auto"/>
        <w:right w:val="none" w:sz="0" w:space="0" w:color="auto"/>
      </w:divBdr>
    </w:div>
    <w:div w:id="1538619941">
      <w:bodyDiv w:val="1"/>
      <w:marLeft w:val="0"/>
      <w:marRight w:val="0"/>
      <w:marTop w:val="0"/>
      <w:marBottom w:val="0"/>
      <w:divBdr>
        <w:top w:val="none" w:sz="0" w:space="0" w:color="auto"/>
        <w:left w:val="none" w:sz="0" w:space="0" w:color="auto"/>
        <w:bottom w:val="none" w:sz="0" w:space="0" w:color="auto"/>
        <w:right w:val="none" w:sz="0" w:space="0" w:color="auto"/>
      </w:divBdr>
    </w:div>
    <w:div w:id="1552884437">
      <w:bodyDiv w:val="1"/>
      <w:marLeft w:val="0"/>
      <w:marRight w:val="0"/>
      <w:marTop w:val="0"/>
      <w:marBottom w:val="0"/>
      <w:divBdr>
        <w:top w:val="none" w:sz="0" w:space="0" w:color="auto"/>
        <w:left w:val="none" w:sz="0" w:space="0" w:color="auto"/>
        <w:bottom w:val="none" w:sz="0" w:space="0" w:color="auto"/>
        <w:right w:val="none" w:sz="0" w:space="0" w:color="auto"/>
      </w:divBdr>
    </w:div>
    <w:div w:id="1593470969">
      <w:bodyDiv w:val="1"/>
      <w:marLeft w:val="0"/>
      <w:marRight w:val="0"/>
      <w:marTop w:val="0"/>
      <w:marBottom w:val="0"/>
      <w:divBdr>
        <w:top w:val="none" w:sz="0" w:space="0" w:color="auto"/>
        <w:left w:val="none" w:sz="0" w:space="0" w:color="auto"/>
        <w:bottom w:val="none" w:sz="0" w:space="0" w:color="auto"/>
        <w:right w:val="none" w:sz="0" w:space="0" w:color="auto"/>
      </w:divBdr>
    </w:div>
    <w:div w:id="1594388506">
      <w:bodyDiv w:val="1"/>
      <w:marLeft w:val="0"/>
      <w:marRight w:val="0"/>
      <w:marTop w:val="0"/>
      <w:marBottom w:val="0"/>
      <w:divBdr>
        <w:top w:val="none" w:sz="0" w:space="0" w:color="auto"/>
        <w:left w:val="none" w:sz="0" w:space="0" w:color="auto"/>
        <w:bottom w:val="none" w:sz="0" w:space="0" w:color="auto"/>
        <w:right w:val="none" w:sz="0" w:space="0" w:color="auto"/>
      </w:divBdr>
    </w:div>
    <w:div w:id="1635258175">
      <w:bodyDiv w:val="1"/>
      <w:marLeft w:val="0"/>
      <w:marRight w:val="0"/>
      <w:marTop w:val="0"/>
      <w:marBottom w:val="0"/>
      <w:divBdr>
        <w:top w:val="none" w:sz="0" w:space="0" w:color="auto"/>
        <w:left w:val="none" w:sz="0" w:space="0" w:color="auto"/>
        <w:bottom w:val="none" w:sz="0" w:space="0" w:color="auto"/>
        <w:right w:val="none" w:sz="0" w:space="0" w:color="auto"/>
      </w:divBdr>
    </w:div>
    <w:div w:id="1661889468">
      <w:bodyDiv w:val="1"/>
      <w:marLeft w:val="0"/>
      <w:marRight w:val="0"/>
      <w:marTop w:val="0"/>
      <w:marBottom w:val="0"/>
      <w:divBdr>
        <w:top w:val="none" w:sz="0" w:space="0" w:color="auto"/>
        <w:left w:val="none" w:sz="0" w:space="0" w:color="auto"/>
        <w:bottom w:val="none" w:sz="0" w:space="0" w:color="auto"/>
        <w:right w:val="none" w:sz="0" w:space="0" w:color="auto"/>
      </w:divBdr>
      <w:divsChild>
        <w:div w:id="1016688627">
          <w:marLeft w:val="547"/>
          <w:marRight w:val="0"/>
          <w:marTop w:val="86"/>
          <w:marBottom w:val="0"/>
          <w:divBdr>
            <w:top w:val="none" w:sz="0" w:space="0" w:color="auto"/>
            <w:left w:val="none" w:sz="0" w:space="0" w:color="auto"/>
            <w:bottom w:val="none" w:sz="0" w:space="0" w:color="auto"/>
            <w:right w:val="none" w:sz="0" w:space="0" w:color="auto"/>
          </w:divBdr>
        </w:div>
        <w:div w:id="1422948326">
          <w:marLeft w:val="547"/>
          <w:marRight w:val="0"/>
          <w:marTop w:val="86"/>
          <w:marBottom w:val="0"/>
          <w:divBdr>
            <w:top w:val="none" w:sz="0" w:space="0" w:color="auto"/>
            <w:left w:val="none" w:sz="0" w:space="0" w:color="auto"/>
            <w:bottom w:val="none" w:sz="0" w:space="0" w:color="auto"/>
            <w:right w:val="none" w:sz="0" w:space="0" w:color="auto"/>
          </w:divBdr>
        </w:div>
        <w:div w:id="1549757356">
          <w:marLeft w:val="547"/>
          <w:marRight w:val="0"/>
          <w:marTop w:val="86"/>
          <w:marBottom w:val="0"/>
          <w:divBdr>
            <w:top w:val="none" w:sz="0" w:space="0" w:color="auto"/>
            <w:left w:val="none" w:sz="0" w:space="0" w:color="auto"/>
            <w:bottom w:val="none" w:sz="0" w:space="0" w:color="auto"/>
            <w:right w:val="none" w:sz="0" w:space="0" w:color="auto"/>
          </w:divBdr>
        </w:div>
      </w:divsChild>
    </w:div>
    <w:div w:id="1692145925">
      <w:bodyDiv w:val="1"/>
      <w:marLeft w:val="0"/>
      <w:marRight w:val="0"/>
      <w:marTop w:val="0"/>
      <w:marBottom w:val="0"/>
      <w:divBdr>
        <w:top w:val="none" w:sz="0" w:space="0" w:color="auto"/>
        <w:left w:val="none" w:sz="0" w:space="0" w:color="auto"/>
        <w:bottom w:val="none" w:sz="0" w:space="0" w:color="auto"/>
        <w:right w:val="none" w:sz="0" w:space="0" w:color="auto"/>
      </w:divBdr>
    </w:div>
    <w:div w:id="1806923860">
      <w:bodyDiv w:val="1"/>
      <w:marLeft w:val="0"/>
      <w:marRight w:val="0"/>
      <w:marTop w:val="0"/>
      <w:marBottom w:val="0"/>
      <w:divBdr>
        <w:top w:val="none" w:sz="0" w:space="0" w:color="auto"/>
        <w:left w:val="none" w:sz="0" w:space="0" w:color="auto"/>
        <w:bottom w:val="none" w:sz="0" w:space="0" w:color="auto"/>
        <w:right w:val="none" w:sz="0" w:space="0" w:color="auto"/>
      </w:divBdr>
    </w:div>
    <w:div w:id="1815101049">
      <w:bodyDiv w:val="1"/>
      <w:marLeft w:val="0"/>
      <w:marRight w:val="0"/>
      <w:marTop w:val="0"/>
      <w:marBottom w:val="0"/>
      <w:divBdr>
        <w:top w:val="none" w:sz="0" w:space="0" w:color="auto"/>
        <w:left w:val="none" w:sz="0" w:space="0" w:color="auto"/>
        <w:bottom w:val="none" w:sz="0" w:space="0" w:color="auto"/>
        <w:right w:val="none" w:sz="0" w:space="0" w:color="auto"/>
      </w:divBdr>
    </w:div>
    <w:div w:id="1820422322">
      <w:bodyDiv w:val="1"/>
      <w:marLeft w:val="0"/>
      <w:marRight w:val="0"/>
      <w:marTop w:val="0"/>
      <w:marBottom w:val="0"/>
      <w:divBdr>
        <w:top w:val="none" w:sz="0" w:space="0" w:color="auto"/>
        <w:left w:val="none" w:sz="0" w:space="0" w:color="auto"/>
        <w:bottom w:val="none" w:sz="0" w:space="0" w:color="auto"/>
        <w:right w:val="none" w:sz="0" w:space="0" w:color="auto"/>
      </w:divBdr>
    </w:div>
    <w:div w:id="1831018388">
      <w:bodyDiv w:val="1"/>
      <w:marLeft w:val="0"/>
      <w:marRight w:val="0"/>
      <w:marTop w:val="0"/>
      <w:marBottom w:val="0"/>
      <w:divBdr>
        <w:top w:val="none" w:sz="0" w:space="0" w:color="auto"/>
        <w:left w:val="none" w:sz="0" w:space="0" w:color="auto"/>
        <w:bottom w:val="none" w:sz="0" w:space="0" w:color="auto"/>
        <w:right w:val="none" w:sz="0" w:space="0" w:color="auto"/>
      </w:divBdr>
    </w:div>
    <w:div w:id="1852908436">
      <w:bodyDiv w:val="1"/>
      <w:marLeft w:val="0"/>
      <w:marRight w:val="0"/>
      <w:marTop w:val="0"/>
      <w:marBottom w:val="0"/>
      <w:divBdr>
        <w:top w:val="none" w:sz="0" w:space="0" w:color="auto"/>
        <w:left w:val="none" w:sz="0" w:space="0" w:color="auto"/>
        <w:bottom w:val="none" w:sz="0" w:space="0" w:color="auto"/>
        <w:right w:val="none" w:sz="0" w:space="0" w:color="auto"/>
      </w:divBdr>
    </w:div>
    <w:div w:id="1861894803">
      <w:bodyDiv w:val="1"/>
      <w:marLeft w:val="0"/>
      <w:marRight w:val="0"/>
      <w:marTop w:val="0"/>
      <w:marBottom w:val="0"/>
      <w:divBdr>
        <w:top w:val="none" w:sz="0" w:space="0" w:color="auto"/>
        <w:left w:val="none" w:sz="0" w:space="0" w:color="auto"/>
        <w:bottom w:val="none" w:sz="0" w:space="0" w:color="auto"/>
        <w:right w:val="none" w:sz="0" w:space="0" w:color="auto"/>
      </w:divBdr>
    </w:div>
    <w:div w:id="1867014018">
      <w:bodyDiv w:val="1"/>
      <w:marLeft w:val="0"/>
      <w:marRight w:val="0"/>
      <w:marTop w:val="0"/>
      <w:marBottom w:val="0"/>
      <w:divBdr>
        <w:top w:val="none" w:sz="0" w:space="0" w:color="auto"/>
        <w:left w:val="none" w:sz="0" w:space="0" w:color="auto"/>
        <w:bottom w:val="none" w:sz="0" w:space="0" w:color="auto"/>
        <w:right w:val="none" w:sz="0" w:space="0" w:color="auto"/>
      </w:divBdr>
    </w:div>
    <w:div w:id="1868255006">
      <w:bodyDiv w:val="1"/>
      <w:marLeft w:val="0"/>
      <w:marRight w:val="0"/>
      <w:marTop w:val="0"/>
      <w:marBottom w:val="0"/>
      <w:divBdr>
        <w:top w:val="none" w:sz="0" w:space="0" w:color="auto"/>
        <w:left w:val="none" w:sz="0" w:space="0" w:color="auto"/>
        <w:bottom w:val="none" w:sz="0" w:space="0" w:color="auto"/>
        <w:right w:val="none" w:sz="0" w:space="0" w:color="auto"/>
      </w:divBdr>
    </w:div>
    <w:div w:id="1908608420">
      <w:bodyDiv w:val="1"/>
      <w:marLeft w:val="0"/>
      <w:marRight w:val="0"/>
      <w:marTop w:val="0"/>
      <w:marBottom w:val="0"/>
      <w:divBdr>
        <w:top w:val="none" w:sz="0" w:space="0" w:color="auto"/>
        <w:left w:val="none" w:sz="0" w:space="0" w:color="auto"/>
        <w:bottom w:val="none" w:sz="0" w:space="0" w:color="auto"/>
        <w:right w:val="none" w:sz="0" w:space="0" w:color="auto"/>
      </w:divBdr>
    </w:div>
    <w:div w:id="1933122121">
      <w:bodyDiv w:val="1"/>
      <w:marLeft w:val="0"/>
      <w:marRight w:val="0"/>
      <w:marTop w:val="0"/>
      <w:marBottom w:val="0"/>
      <w:divBdr>
        <w:top w:val="none" w:sz="0" w:space="0" w:color="auto"/>
        <w:left w:val="none" w:sz="0" w:space="0" w:color="auto"/>
        <w:bottom w:val="none" w:sz="0" w:space="0" w:color="auto"/>
        <w:right w:val="none" w:sz="0" w:space="0" w:color="auto"/>
      </w:divBdr>
    </w:div>
    <w:div w:id="1967618247">
      <w:bodyDiv w:val="1"/>
      <w:marLeft w:val="0"/>
      <w:marRight w:val="0"/>
      <w:marTop w:val="0"/>
      <w:marBottom w:val="0"/>
      <w:divBdr>
        <w:top w:val="none" w:sz="0" w:space="0" w:color="auto"/>
        <w:left w:val="none" w:sz="0" w:space="0" w:color="auto"/>
        <w:bottom w:val="none" w:sz="0" w:space="0" w:color="auto"/>
        <w:right w:val="none" w:sz="0" w:space="0" w:color="auto"/>
      </w:divBdr>
    </w:div>
    <w:div w:id="1968777233">
      <w:bodyDiv w:val="1"/>
      <w:marLeft w:val="0"/>
      <w:marRight w:val="0"/>
      <w:marTop w:val="0"/>
      <w:marBottom w:val="0"/>
      <w:divBdr>
        <w:top w:val="none" w:sz="0" w:space="0" w:color="auto"/>
        <w:left w:val="none" w:sz="0" w:space="0" w:color="auto"/>
        <w:bottom w:val="none" w:sz="0" w:space="0" w:color="auto"/>
        <w:right w:val="none" w:sz="0" w:space="0" w:color="auto"/>
      </w:divBdr>
    </w:div>
    <w:div w:id="1983584311">
      <w:bodyDiv w:val="1"/>
      <w:marLeft w:val="0"/>
      <w:marRight w:val="0"/>
      <w:marTop w:val="0"/>
      <w:marBottom w:val="0"/>
      <w:divBdr>
        <w:top w:val="none" w:sz="0" w:space="0" w:color="auto"/>
        <w:left w:val="none" w:sz="0" w:space="0" w:color="auto"/>
        <w:bottom w:val="none" w:sz="0" w:space="0" w:color="auto"/>
        <w:right w:val="none" w:sz="0" w:space="0" w:color="auto"/>
      </w:divBdr>
    </w:div>
    <w:div w:id="2026780930">
      <w:bodyDiv w:val="1"/>
      <w:marLeft w:val="0"/>
      <w:marRight w:val="0"/>
      <w:marTop w:val="0"/>
      <w:marBottom w:val="0"/>
      <w:divBdr>
        <w:top w:val="none" w:sz="0" w:space="0" w:color="auto"/>
        <w:left w:val="none" w:sz="0" w:space="0" w:color="auto"/>
        <w:bottom w:val="none" w:sz="0" w:space="0" w:color="auto"/>
        <w:right w:val="none" w:sz="0" w:space="0" w:color="auto"/>
      </w:divBdr>
    </w:div>
    <w:div w:id="2028864237">
      <w:bodyDiv w:val="1"/>
      <w:marLeft w:val="0"/>
      <w:marRight w:val="0"/>
      <w:marTop w:val="0"/>
      <w:marBottom w:val="0"/>
      <w:divBdr>
        <w:top w:val="none" w:sz="0" w:space="0" w:color="auto"/>
        <w:left w:val="none" w:sz="0" w:space="0" w:color="auto"/>
        <w:bottom w:val="none" w:sz="0" w:space="0" w:color="auto"/>
        <w:right w:val="none" w:sz="0" w:space="0" w:color="auto"/>
      </w:divBdr>
    </w:div>
    <w:div w:id="2039157460">
      <w:bodyDiv w:val="1"/>
      <w:marLeft w:val="0"/>
      <w:marRight w:val="0"/>
      <w:marTop w:val="0"/>
      <w:marBottom w:val="0"/>
      <w:divBdr>
        <w:top w:val="none" w:sz="0" w:space="0" w:color="auto"/>
        <w:left w:val="none" w:sz="0" w:space="0" w:color="auto"/>
        <w:bottom w:val="none" w:sz="0" w:space="0" w:color="auto"/>
        <w:right w:val="none" w:sz="0" w:space="0" w:color="auto"/>
      </w:divBdr>
    </w:div>
    <w:div w:id="2043238161">
      <w:bodyDiv w:val="1"/>
      <w:marLeft w:val="0"/>
      <w:marRight w:val="0"/>
      <w:marTop w:val="0"/>
      <w:marBottom w:val="0"/>
      <w:divBdr>
        <w:top w:val="none" w:sz="0" w:space="0" w:color="auto"/>
        <w:left w:val="none" w:sz="0" w:space="0" w:color="auto"/>
        <w:bottom w:val="none" w:sz="0" w:space="0" w:color="auto"/>
        <w:right w:val="none" w:sz="0" w:space="0" w:color="auto"/>
      </w:divBdr>
    </w:div>
    <w:div w:id="2092122343">
      <w:bodyDiv w:val="1"/>
      <w:marLeft w:val="0"/>
      <w:marRight w:val="0"/>
      <w:marTop w:val="0"/>
      <w:marBottom w:val="0"/>
      <w:divBdr>
        <w:top w:val="none" w:sz="0" w:space="0" w:color="auto"/>
        <w:left w:val="none" w:sz="0" w:space="0" w:color="auto"/>
        <w:bottom w:val="none" w:sz="0" w:space="0" w:color="auto"/>
        <w:right w:val="none" w:sz="0" w:space="0" w:color="auto"/>
      </w:divBdr>
    </w:div>
    <w:div w:id="2130009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9642408-F11B-4F2E-A5A6-EF8A7292DB1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0C86CD7-1B44-4297-9888-041197A108C4}">
  <ds:schemaRefs>
    <ds:schemaRef ds:uri="http://schemas.openxmlformats.org/officeDocument/2006/bibliography"/>
  </ds:schemaRefs>
</ds:datastoreItem>
</file>

<file path=customXml/itemProps3.xml><?xml version="1.0" encoding="utf-8"?>
<ds:datastoreItem xmlns:ds="http://schemas.openxmlformats.org/officeDocument/2006/customXml" ds:itemID="{0B060E9F-AB97-43BC-A160-760B25C1EA92}">
  <ds:schemaRefs>
    <ds:schemaRef ds:uri="http://schemas.microsoft.com/sharepoint/v3/contenttype/forms"/>
  </ds:schemaRefs>
</ds:datastoreItem>
</file>

<file path=customXml/itemProps4.xml><?xml version="1.0" encoding="utf-8"?>
<ds:datastoreItem xmlns:ds="http://schemas.openxmlformats.org/officeDocument/2006/customXml" ds:itemID="{F36DB693-EEAB-4477-BFF9-9CD0EDA52CE5}"/>
</file>

<file path=docProps/app.xml><?xml version="1.0" encoding="utf-8"?>
<Properties xmlns="http://schemas.openxmlformats.org/officeDocument/2006/extended-properties" xmlns:vt="http://schemas.openxmlformats.org/officeDocument/2006/docPropsVTypes">
  <Template>Normal</Template>
  <TotalTime>429</TotalTime>
  <Pages>10</Pages>
  <Words>3116</Words>
  <Characters>17603</Characters>
  <Application>Microsoft Office Word</Application>
  <DocSecurity>0</DocSecurity>
  <Lines>146</Lines>
  <Paragraphs>41</Paragraphs>
  <ScaleCrop>false</ScaleCrop>
  <HeadingPairs>
    <vt:vector size="2" baseType="variant">
      <vt:variant>
        <vt:lpstr>Título</vt:lpstr>
      </vt:variant>
      <vt:variant>
        <vt:i4>1</vt:i4>
      </vt:variant>
    </vt:vector>
  </HeadingPairs>
  <TitlesOfParts>
    <vt:vector size="1" baseType="lpstr">
      <vt:lpstr>S/E Providencia 110/12 kV</vt:lpstr>
    </vt:vector>
  </TitlesOfParts>
  <Company>Microsoft</Company>
  <LinksUpToDate>false</LinksUpToDate>
  <CharactersWithSpaces>20678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Verificación Malla PAT</dc:subject>
  <dc:creator>Camilo Zambra</dc:creator>
  <cp:keywords>ETOOEE</cp:keywords>
  <dc:description>PROYECTO Nº OT IM3/094/2019</dc:description>
  <cp:lastModifiedBy>Manuel Alejandro Gutierrez Toro</cp:lastModifiedBy>
  <cp:revision>48</cp:revision>
  <cp:lastPrinted>2022-01-20T17:08:00Z</cp:lastPrinted>
  <dcterms:created xsi:type="dcterms:W3CDTF">2022-01-13T14:10:00Z</dcterms:created>
  <dcterms:modified xsi:type="dcterms:W3CDTF">2025-02-05T20:41:00Z</dcterms:modified>
  <cp:category>Estudios</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SIP_Label_797ad33d-ed35-43c0-b526-22bc83c17deb_Enabled">
    <vt:lpwstr>true</vt:lpwstr>
  </property>
  <property fmtid="{D5CDD505-2E9C-101B-9397-08002B2CF9AE}" pid="4" name="MSIP_Label_797ad33d-ed35-43c0-b526-22bc83c17deb_SetDate">
    <vt:lpwstr>2022-01-13T16:05:16Z</vt:lpwstr>
  </property>
  <property fmtid="{D5CDD505-2E9C-101B-9397-08002B2CF9AE}" pid="5" name="MSIP_Label_797ad33d-ed35-43c0-b526-22bc83c17deb_Method">
    <vt:lpwstr>Standard</vt:lpwstr>
  </property>
  <property fmtid="{D5CDD505-2E9C-101B-9397-08002B2CF9AE}" pid="6" name="MSIP_Label_797ad33d-ed35-43c0-b526-22bc83c17deb_Name">
    <vt:lpwstr>797ad33d-ed35-43c0-b526-22bc83c17deb</vt:lpwstr>
  </property>
  <property fmtid="{D5CDD505-2E9C-101B-9397-08002B2CF9AE}" pid="7" name="MSIP_Label_797ad33d-ed35-43c0-b526-22bc83c17deb_SiteId">
    <vt:lpwstr>d539d4bf-5610-471a-afc2-1c76685cfefa</vt:lpwstr>
  </property>
  <property fmtid="{D5CDD505-2E9C-101B-9397-08002B2CF9AE}" pid="8" name="MSIP_Label_797ad33d-ed35-43c0-b526-22bc83c17deb_ActionId">
    <vt:lpwstr>e576a1b3-a8c1-4aba-a3bd-e0787220981d</vt:lpwstr>
  </property>
  <property fmtid="{D5CDD505-2E9C-101B-9397-08002B2CF9AE}" pid="9" name="MSIP_Label_797ad33d-ed35-43c0-b526-22bc83c17deb_ContentBits">
    <vt:lpwstr>1</vt:lpwstr>
  </property>
</Properties>
</file>